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A83" w:rsidRDefault="00020A83">
      <w:pPr>
        <w:pStyle w:val="lfej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Cs w:val="24"/>
          <w:lang w:val="hu-HU"/>
        </w:rPr>
      </w:pPr>
      <w:bookmarkStart w:id="0" w:name="_GoBack"/>
      <w:bookmarkEnd w:id="0"/>
      <w:r>
        <w:rPr>
          <w:rFonts w:ascii="Times New Roman" w:hAnsi="Times New Roman"/>
          <w:b/>
          <w:szCs w:val="24"/>
          <w:lang w:val="hu-HU"/>
        </w:rPr>
        <w:t>A záróvizsga szabályai történelem BA szakon (200</w:t>
      </w:r>
      <w:r w:rsidR="00D44286">
        <w:rPr>
          <w:rFonts w:ascii="Times New Roman" w:hAnsi="Times New Roman"/>
          <w:b/>
          <w:szCs w:val="24"/>
          <w:lang w:val="hu-HU"/>
        </w:rPr>
        <w:t>9</w:t>
      </w:r>
      <w:r>
        <w:rPr>
          <w:rFonts w:ascii="Times New Roman" w:hAnsi="Times New Roman"/>
          <w:b/>
          <w:szCs w:val="24"/>
          <w:lang w:val="hu-HU"/>
        </w:rPr>
        <w:t>)</w:t>
      </w:r>
    </w:p>
    <w:p w:rsidR="00020A83" w:rsidRDefault="00020A83">
      <w:pPr>
        <w:jc w:val="both"/>
      </w:pPr>
    </w:p>
    <w:p w:rsidR="00020A83" w:rsidRDefault="00020A83">
      <w:pPr>
        <w:jc w:val="both"/>
        <w:rPr>
          <w:b/>
        </w:rPr>
      </w:pPr>
      <w:r>
        <w:rPr>
          <w:b/>
        </w:rPr>
        <w:t>1. Általános szabályok.</w:t>
      </w:r>
    </w:p>
    <w:p w:rsidR="00020A83" w:rsidRDefault="00020A83">
      <w:pPr>
        <w:jc w:val="both"/>
      </w:pPr>
      <w:r>
        <w:t xml:space="preserve">A történelem BA szak befejezéseként a hallgatók záróvizsgát tesznek. A záróvizsgára való bocsátás előfeltétele és része egy történelem szakos záródolgozat. </w:t>
      </w:r>
    </w:p>
    <w:p w:rsidR="00020A83" w:rsidRDefault="00020A83">
      <w:pPr>
        <w:jc w:val="both"/>
      </w:pPr>
      <w:r>
        <w:t>A záródolgozatot szóban is meg kell védeni. A záróvizsgán a záródolgozat megvédésén kívül a hallgatók a megszerzett történettudományi ismereteiket írásbeli és szóbeli vizsgán bizonyítják. Az írásbeli vizsga minimum témakörei és a felkészüléshez a kötelező irodalomjegyzék elérhető a Történelmi Intézet honlapján (</w:t>
      </w:r>
      <w:r>
        <w:rPr>
          <w:i/>
        </w:rPr>
        <w:t>http://delfin.unideb.hu/~history/BA/zarovizsga.html</w:t>
      </w:r>
      <w:r>
        <w:t xml:space="preserve">). </w:t>
      </w:r>
    </w:p>
    <w:p w:rsidR="00020A83" w:rsidRDefault="00020A83">
      <w:pPr>
        <w:pStyle w:val="lfej"/>
        <w:tabs>
          <w:tab w:val="clear" w:pos="4320"/>
          <w:tab w:val="clear" w:pos="8640"/>
        </w:tabs>
        <w:jc w:val="both"/>
        <w:rPr>
          <w:rFonts w:ascii="Times New Roman" w:hAnsi="Times New Roman"/>
          <w:szCs w:val="24"/>
          <w:lang w:val="hu-HU"/>
        </w:rPr>
      </w:pPr>
    </w:p>
    <w:p w:rsidR="00020A83" w:rsidRDefault="00020A83">
      <w:pPr>
        <w:pStyle w:val="lfej"/>
        <w:tabs>
          <w:tab w:val="clear" w:pos="4320"/>
          <w:tab w:val="clear" w:pos="8640"/>
        </w:tabs>
        <w:jc w:val="both"/>
        <w:rPr>
          <w:rFonts w:ascii="Times New Roman" w:hAnsi="Times New Roman"/>
          <w:b/>
          <w:szCs w:val="24"/>
          <w:lang w:val="hu-HU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rFonts w:ascii="Times New Roman" w:hAnsi="Times New Roman"/>
            <w:b/>
            <w:szCs w:val="24"/>
            <w:lang w:val="hu-HU"/>
          </w:rPr>
          <w:t>2. A</w:t>
        </w:r>
      </w:smartTag>
      <w:r>
        <w:rPr>
          <w:rFonts w:ascii="Times New Roman" w:hAnsi="Times New Roman"/>
          <w:b/>
          <w:szCs w:val="24"/>
          <w:lang w:val="hu-HU"/>
        </w:rPr>
        <w:t xml:space="preserve"> záróvizsga írásbeli része.</w:t>
      </w:r>
    </w:p>
    <w:p w:rsidR="00020A83" w:rsidRDefault="00020A83" w:rsidP="00A20B47">
      <w:pPr>
        <w:jc w:val="both"/>
      </w:pPr>
      <w:r>
        <w:t xml:space="preserve">A záróvizsga írásbeli részén a hallgatók </w:t>
      </w:r>
      <w:r w:rsidR="00A20B47">
        <w:t xml:space="preserve">a honlapon közzétett 22 forrásból kiválasztott 1 forráshoz kapcsolódó kérdéseket kapnak, valamint a forráshoz kapcsolódóan 1. esszékérdést, ill. egy 2. </w:t>
      </w:r>
      <w:proofErr w:type="gramStart"/>
      <w:r w:rsidR="00A20B47">
        <w:t>esszét</w:t>
      </w:r>
      <w:proofErr w:type="gramEnd"/>
      <w:r w:rsidR="00A20B47">
        <w:t xml:space="preserve"> írnak a kiírt 22 forráshoz kapcsolódó tételek alapján (amennyiben pl. az 1. esszé témája pl. középkori magyar, akkor a 2. esszé újkori egyetemes legyen). </w:t>
      </w:r>
      <w:r>
        <w:t>A szakirodalom-lista elérhető a Történelmi Intézet honlapján (</w:t>
      </w:r>
      <w:r>
        <w:rPr>
          <w:i/>
        </w:rPr>
        <w:t>http://delfin.unideb.hu/~history/BA/zarovizsga.html</w:t>
      </w:r>
      <w:r>
        <w:t>). Az írásbeli záróvizsga forrásainak témakörei a következők: ókori történelem, középkori egyetemes és magyar történelem, koraújkori egyetemes és magyar történelem, újkori egyetemes és magyar történelem, jelenkori egyetemes és magyar történelem.</w:t>
      </w:r>
    </w:p>
    <w:p w:rsidR="00020A83" w:rsidRDefault="00020A83">
      <w:pPr>
        <w:pStyle w:val="lfej"/>
        <w:tabs>
          <w:tab w:val="clear" w:pos="4320"/>
          <w:tab w:val="clear" w:pos="8640"/>
        </w:tabs>
        <w:jc w:val="both"/>
        <w:rPr>
          <w:rFonts w:ascii="Times New Roman" w:hAnsi="Times New Roman"/>
          <w:szCs w:val="24"/>
          <w:lang w:val="hu-HU"/>
        </w:rPr>
      </w:pPr>
    </w:p>
    <w:p w:rsidR="00020A83" w:rsidRDefault="00020A83">
      <w:pPr>
        <w:pStyle w:val="lfej"/>
        <w:tabs>
          <w:tab w:val="clear" w:pos="4320"/>
          <w:tab w:val="clear" w:pos="8640"/>
        </w:tabs>
        <w:jc w:val="both"/>
        <w:rPr>
          <w:rFonts w:ascii="Times New Roman" w:hAnsi="Times New Roman"/>
          <w:b/>
          <w:szCs w:val="24"/>
          <w:lang w:val="hu-HU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rFonts w:ascii="Times New Roman" w:hAnsi="Times New Roman"/>
            <w:b/>
            <w:szCs w:val="24"/>
            <w:lang w:val="hu-HU"/>
          </w:rPr>
          <w:t>3. A</w:t>
        </w:r>
      </w:smartTag>
      <w:r>
        <w:rPr>
          <w:rFonts w:ascii="Times New Roman" w:hAnsi="Times New Roman"/>
          <w:b/>
          <w:szCs w:val="24"/>
          <w:lang w:val="hu-HU"/>
        </w:rPr>
        <w:t xml:space="preserve"> záróvizsga szóbeli része.</w:t>
      </w:r>
    </w:p>
    <w:p w:rsidR="00020A83" w:rsidRDefault="00020A83" w:rsidP="00A20B47">
      <w:pPr>
        <w:jc w:val="both"/>
      </w:pPr>
      <w:r>
        <w:t>A záróvizsga szóbeli részén a hallgatók a történelem alapképzés szakmai törzsanyagából álló témakörökből vizsgáznak. A hallgatók két előre kiválasztott témakörből húznak egy-egy tételt. Az egyik témakörnek 1789 előtti egyetemes, vagy magyar történetinek, a másiknak 1789 utáni egyetemes, vagy magyar történetinek kell lennie. A két választott témakör közül az egyiknek magyar, a másiknak egyetemesnek kell lennie.</w:t>
      </w:r>
      <w:r w:rsidR="00A20B47">
        <w:t xml:space="preserve"> A szóbelire választható 2 tétel egyike lehet azonos a szakdolgozat témakörével. </w:t>
      </w:r>
    </w:p>
    <w:p w:rsidR="00020A83" w:rsidRPr="00A20B47" w:rsidRDefault="00020A83">
      <w:pPr>
        <w:pStyle w:val="lfej"/>
        <w:tabs>
          <w:tab w:val="clear" w:pos="4320"/>
          <w:tab w:val="clear" w:pos="8640"/>
        </w:tabs>
        <w:jc w:val="both"/>
        <w:rPr>
          <w:rFonts w:ascii="Times New Roman" w:hAnsi="Times New Roman"/>
          <w:szCs w:val="24"/>
          <w:lang w:val="hu-HU"/>
        </w:rPr>
      </w:pPr>
      <w:r>
        <w:rPr>
          <w:rFonts w:ascii="Times New Roman" w:hAnsi="Times New Roman"/>
          <w:szCs w:val="24"/>
          <w:lang w:val="hu-HU"/>
        </w:rPr>
        <w:t xml:space="preserve">A záróvizsga tételei, a tételekhez tartozó kötelező forrásjegyzék és szakirodalom, valamint a BA záróvizsga szóbeli vizsgájának irodalomjegyzéke elérhető a Történelmi Intézet honlapján </w:t>
      </w:r>
      <w:r>
        <w:rPr>
          <w:szCs w:val="24"/>
          <w:lang w:val="hu-HU"/>
        </w:rPr>
        <w:t>(</w:t>
      </w:r>
      <w:r>
        <w:rPr>
          <w:i/>
          <w:szCs w:val="24"/>
          <w:lang w:val="hu-HU"/>
        </w:rPr>
        <w:t>http://delfin.unideb.hu/~history/BA/zarovizsga.html</w:t>
      </w:r>
      <w:r>
        <w:rPr>
          <w:szCs w:val="24"/>
          <w:lang w:val="hu-HU"/>
        </w:rPr>
        <w:t>)</w:t>
      </w:r>
      <w:r>
        <w:rPr>
          <w:rFonts w:ascii="Times New Roman" w:hAnsi="Times New Roman"/>
          <w:szCs w:val="24"/>
          <w:lang w:val="hu-HU"/>
        </w:rPr>
        <w:t>.</w:t>
      </w:r>
      <w:r w:rsidR="00A20B47">
        <w:rPr>
          <w:rFonts w:ascii="Times New Roman" w:hAnsi="Times New Roman"/>
          <w:szCs w:val="24"/>
          <w:lang w:val="hu-HU"/>
        </w:rPr>
        <w:t xml:space="preserve"> A</w:t>
      </w:r>
      <w:r w:rsidR="00A20B47" w:rsidRPr="00A20B47">
        <w:rPr>
          <w:lang w:val="hu-HU"/>
        </w:rPr>
        <w:t xml:space="preserve"> szóbeli témakörökre a jelentkezéseket le kell adni (írásban Hercz Tibornénál</w:t>
      </w:r>
      <w:r w:rsidR="00A20B47">
        <w:rPr>
          <w:lang w:val="hu-HU"/>
        </w:rPr>
        <w:t>, 307. szoba.</w:t>
      </w:r>
      <w:r w:rsidR="00A20B47" w:rsidRPr="00A20B47">
        <w:rPr>
          <w:lang w:val="hu-HU"/>
        </w:rPr>
        <w:t>)</w:t>
      </w:r>
      <w:r w:rsidR="00A20B47">
        <w:rPr>
          <w:lang w:val="hu-HU"/>
        </w:rPr>
        <w:t>. Határidő: április 3.</w:t>
      </w:r>
    </w:p>
    <w:p w:rsidR="00020A83" w:rsidRDefault="00020A83">
      <w:pPr>
        <w:pStyle w:val="lfej"/>
        <w:tabs>
          <w:tab w:val="clear" w:pos="4320"/>
          <w:tab w:val="clear" w:pos="8640"/>
        </w:tabs>
        <w:jc w:val="both"/>
        <w:rPr>
          <w:rFonts w:ascii="Times New Roman" w:hAnsi="Times New Roman"/>
          <w:szCs w:val="24"/>
          <w:lang w:val="hu-HU"/>
        </w:rPr>
      </w:pPr>
    </w:p>
    <w:p w:rsidR="00020A83" w:rsidRDefault="00020A83">
      <w:pPr>
        <w:pStyle w:val="lfej"/>
        <w:tabs>
          <w:tab w:val="clear" w:pos="4320"/>
          <w:tab w:val="clear" w:pos="8640"/>
        </w:tabs>
        <w:jc w:val="both"/>
        <w:rPr>
          <w:rFonts w:ascii="Times New Roman" w:hAnsi="Times New Roman"/>
          <w:b/>
          <w:szCs w:val="24"/>
          <w:lang w:val="hu-HU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rFonts w:ascii="Times New Roman" w:hAnsi="Times New Roman"/>
            <w:b/>
            <w:szCs w:val="24"/>
            <w:lang w:val="hu-HU"/>
          </w:rPr>
          <w:t>4. A</w:t>
        </w:r>
      </w:smartTag>
      <w:r>
        <w:rPr>
          <w:rFonts w:ascii="Times New Roman" w:hAnsi="Times New Roman"/>
          <w:b/>
          <w:szCs w:val="24"/>
          <w:lang w:val="hu-HU"/>
        </w:rPr>
        <w:t xml:space="preserve"> záróvizsga jegye</w:t>
      </w:r>
    </w:p>
    <w:p w:rsidR="00020A83" w:rsidRDefault="00020A83">
      <w:pPr>
        <w:pStyle w:val="lfej"/>
        <w:tabs>
          <w:tab w:val="clear" w:pos="4320"/>
          <w:tab w:val="clear" w:pos="8640"/>
        </w:tabs>
        <w:jc w:val="both"/>
        <w:rPr>
          <w:rFonts w:ascii="Times New Roman" w:hAnsi="Times New Roman"/>
          <w:szCs w:val="24"/>
          <w:lang w:val="hu-HU"/>
        </w:rPr>
      </w:pPr>
      <w:r>
        <w:rPr>
          <w:rFonts w:ascii="Times New Roman" w:hAnsi="Times New Roman"/>
          <w:szCs w:val="24"/>
          <w:lang w:val="hu-HU"/>
        </w:rPr>
        <w:t>A záróvizsga jegyét az alábbi részjegyek számtani átlaga adja:</w:t>
      </w:r>
    </w:p>
    <w:p w:rsidR="00020A83" w:rsidRDefault="00020A83">
      <w:pPr>
        <w:pStyle w:val="lfej"/>
        <w:tabs>
          <w:tab w:val="clear" w:pos="4320"/>
          <w:tab w:val="clear" w:pos="8640"/>
        </w:tabs>
        <w:jc w:val="both"/>
        <w:rPr>
          <w:rFonts w:ascii="Times New Roman" w:hAnsi="Times New Roman"/>
          <w:szCs w:val="24"/>
          <w:lang w:val="hu-HU"/>
        </w:rPr>
      </w:pPr>
      <w:proofErr w:type="gramStart"/>
      <w:r>
        <w:rPr>
          <w:rFonts w:ascii="Times New Roman" w:hAnsi="Times New Roman"/>
          <w:szCs w:val="24"/>
          <w:lang w:val="hu-HU"/>
        </w:rPr>
        <w:t>a</w:t>
      </w:r>
      <w:proofErr w:type="gramEnd"/>
      <w:r>
        <w:rPr>
          <w:rFonts w:ascii="Times New Roman" w:hAnsi="Times New Roman"/>
          <w:szCs w:val="24"/>
          <w:lang w:val="hu-HU"/>
        </w:rPr>
        <w:t>) a záródolgozat jegye</w:t>
      </w:r>
    </w:p>
    <w:p w:rsidR="00020A83" w:rsidRDefault="00020A83">
      <w:pPr>
        <w:pStyle w:val="lfej"/>
        <w:tabs>
          <w:tab w:val="clear" w:pos="4320"/>
          <w:tab w:val="clear" w:pos="8640"/>
        </w:tabs>
        <w:jc w:val="both"/>
        <w:rPr>
          <w:rFonts w:ascii="Times New Roman" w:hAnsi="Times New Roman"/>
          <w:szCs w:val="24"/>
          <w:lang w:val="hu-HU"/>
        </w:rPr>
      </w:pPr>
      <w:r>
        <w:rPr>
          <w:rFonts w:ascii="Times New Roman" w:hAnsi="Times New Roman"/>
          <w:szCs w:val="24"/>
          <w:lang w:val="hu-HU"/>
        </w:rPr>
        <w:t>b) a záródolgozat szóbeli védésének jegye</w:t>
      </w:r>
    </w:p>
    <w:p w:rsidR="00020A83" w:rsidRDefault="00020A83">
      <w:pPr>
        <w:pStyle w:val="lfej"/>
        <w:tabs>
          <w:tab w:val="clear" w:pos="4320"/>
          <w:tab w:val="clear" w:pos="8640"/>
        </w:tabs>
        <w:jc w:val="both"/>
        <w:rPr>
          <w:rFonts w:ascii="Times New Roman" w:hAnsi="Times New Roman"/>
          <w:szCs w:val="24"/>
          <w:lang w:val="hu-HU"/>
        </w:rPr>
      </w:pPr>
      <w:r>
        <w:rPr>
          <w:rFonts w:ascii="Times New Roman" w:hAnsi="Times New Roman"/>
          <w:szCs w:val="24"/>
          <w:lang w:val="hu-HU"/>
        </w:rPr>
        <w:t>c) az írásbeli vizsga jegye</w:t>
      </w:r>
    </w:p>
    <w:p w:rsidR="00020A83" w:rsidRDefault="00020A83">
      <w:pPr>
        <w:pStyle w:val="lfej"/>
        <w:tabs>
          <w:tab w:val="clear" w:pos="4320"/>
          <w:tab w:val="clear" w:pos="8640"/>
        </w:tabs>
        <w:jc w:val="both"/>
        <w:rPr>
          <w:rFonts w:ascii="Times New Roman" w:hAnsi="Times New Roman"/>
          <w:szCs w:val="24"/>
          <w:lang w:val="hu-HU"/>
        </w:rPr>
      </w:pPr>
      <w:r>
        <w:rPr>
          <w:rFonts w:ascii="Times New Roman" w:hAnsi="Times New Roman"/>
          <w:szCs w:val="24"/>
          <w:lang w:val="hu-HU"/>
        </w:rPr>
        <w:t>d) a két szóbeli tétel egy-egy jegye</w:t>
      </w:r>
    </w:p>
    <w:p w:rsidR="00020A83" w:rsidRDefault="00020A83">
      <w:pPr>
        <w:pStyle w:val="lfej"/>
        <w:tabs>
          <w:tab w:val="clear" w:pos="4320"/>
          <w:tab w:val="clear" w:pos="8640"/>
        </w:tabs>
        <w:jc w:val="both"/>
        <w:rPr>
          <w:rFonts w:ascii="Times New Roman" w:hAnsi="Times New Roman"/>
          <w:szCs w:val="24"/>
          <w:lang w:val="hu-HU"/>
        </w:rPr>
      </w:pPr>
      <w:r>
        <w:rPr>
          <w:rFonts w:ascii="Times New Roman" w:hAnsi="Times New Roman"/>
          <w:szCs w:val="24"/>
          <w:lang w:val="hu-HU"/>
        </w:rPr>
        <w:t>Ha a záróvizsgán bármelyik részjegy elégtelen, akkor a záróvizsga jegye is elégtelen.</w:t>
      </w:r>
    </w:p>
    <w:p w:rsidR="00020A83" w:rsidRDefault="00020A83">
      <w:pPr>
        <w:pStyle w:val="lfej"/>
        <w:tabs>
          <w:tab w:val="clear" w:pos="4320"/>
          <w:tab w:val="clear" w:pos="8640"/>
        </w:tabs>
        <w:jc w:val="both"/>
        <w:rPr>
          <w:rFonts w:ascii="Times New Roman" w:hAnsi="Times New Roman"/>
          <w:szCs w:val="24"/>
          <w:lang w:val="hu-HU"/>
        </w:rPr>
      </w:pPr>
    </w:p>
    <w:p w:rsidR="00020A83" w:rsidRDefault="00020A83">
      <w:pPr>
        <w:pStyle w:val="lfej"/>
        <w:tabs>
          <w:tab w:val="clear" w:pos="4320"/>
          <w:tab w:val="clear" w:pos="8640"/>
        </w:tabs>
        <w:jc w:val="both"/>
        <w:rPr>
          <w:rFonts w:ascii="Times New Roman" w:hAnsi="Times New Roman"/>
          <w:b/>
          <w:szCs w:val="24"/>
          <w:lang w:val="hu-HU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rFonts w:ascii="Times New Roman" w:hAnsi="Times New Roman"/>
            <w:b/>
            <w:szCs w:val="24"/>
            <w:lang w:val="hu-HU"/>
          </w:rPr>
          <w:t>5. A</w:t>
        </w:r>
      </w:smartTag>
      <w:r>
        <w:rPr>
          <w:rFonts w:ascii="Times New Roman" w:hAnsi="Times New Roman"/>
          <w:b/>
          <w:szCs w:val="24"/>
          <w:lang w:val="hu-HU"/>
        </w:rPr>
        <w:t xml:space="preserve"> záróvizsga-bizottság</w:t>
      </w:r>
    </w:p>
    <w:p w:rsidR="00020A83" w:rsidRDefault="00020A83">
      <w:pPr>
        <w:pStyle w:val="lfej"/>
        <w:tabs>
          <w:tab w:val="clear" w:pos="4320"/>
          <w:tab w:val="clear" w:pos="8640"/>
        </w:tabs>
        <w:jc w:val="both"/>
        <w:rPr>
          <w:rFonts w:ascii="Times New Roman" w:hAnsi="Times New Roman"/>
          <w:szCs w:val="24"/>
          <w:lang w:val="hu-HU"/>
        </w:rPr>
      </w:pPr>
      <w:r>
        <w:rPr>
          <w:rFonts w:ascii="Times New Roman" w:hAnsi="Times New Roman"/>
          <w:szCs w:val="24"/>
          <w:lang w:val="hu-HU"/>
        </w:rPr>
        <w:t>A záróvizsga bizottság elnöke a Történelmi Intézet vezető oktatója, a bizottság tagjai a záródolgozat témavezetője és a Történelmi Intézet egy oktatója. A záróvizsga-bizottság tagjai közösen állapítják meg a záróvizsga érdemjegyét. A záróvizsga nyilvános.</w:t>
      </w:r>
    </w:p>
    <w:p w:rsidR="00020A83" w:rsidRDefault="00020A83">
      <w:pPr>
        <w:pStyle w:val="lfej"/>
        <w:tabs>
          <w:tab w:val="clear" w:pos="4320"/>
          <w:tab w:val="clear" w:pos="8640"/>
        </w:tabs>
        <w:jc w:val="both"/>
        <w:rPr>
          <w:rFonts w:ascii="Times New Roman" w:hAnsi="Times New Roman"/>
          <w:szCs w:val="24"/>
          <w:lang w:val="hu-HU"/>
        </w:rPr>
      </w:pPr>
    </w:p>
    <w:p w:rsidR="00020A83" w:rsidRDefault="00020A83">
      <w:pPr>
        <w:jc w:val="center"/>
        <w:rPr>
          <w:b/>
        </w:rPr>
      </w:pPr>
      <w:r>
        <w:br w:type="page"/>
      </w:r>
      <w:r>
        <w:rPr>
          <w:b/>
        </w:rPr>
        <w:lastRenderedPageBreak/>
        <w:t>A ZÁRÓDOLGOZAT (SZAKDOLGOZAT)</w:t>
      </w:r>
    </w:p>
    <w:p w:rsidR="00020A83" w:rsidRDefault="00020A83"/>
    <w:p w:rsidR="00020A83" w:rsidRDefault="00020A83">
      <w:pPr>
        <w:rPr>
          <w:b/>
        </w:rPr>
      </w:pPr>
      <w:r>
        <w:rPr>
          <w:b/>
        </w:rPr>
        <w:t xml:space="preserve">A szakdolgozati témákat az Intézet meghirdeti honlapján. MINDEN HALLGATÓNAK jelentkeznie kell egy témavezetőnél 2008. február 11-ig. </w:t>
      </w:r>
    </w:p>
    <w:p w:rsidR="00020A83" w:rsidRDefault="00020A83"/>
    <w:p w:rsidR="00020A83" w:rsidRDefault="00020A83">
      <w:smartTag w:uri="urn:schemas-microsoft-com:office:smarttags" w:element="metricconverter">
        <w:smartTagPr>
          <w:attr w:name="ProductID" w:val="1. A"/>
        </w:smartTagPr>
        <w:r>
          <w:t>1. A</w:t>
        </w:r>
      </w:smartTag>
      <w:r>
        <w:t xml:space="preserve"> Szakdolgozat értékelése: </w:t>
      </w:r>
    </w:p>
    <w:p w:rsidR="00020A83" w:rsidRDefault="00020A83"/>
    <w:p w:rsidR="00020A83" w:rsidRDefault="00020A83">
      <w:r>
        <w:rPr>
          <w:i/>
        </w:rPr>
        <w:t>Előfeltétel</w:t>
      </w:r>
      <w:r>
        <w:t xml:space="preserve">: Plágium kérdése: Külön lapon </w:t>
      </w:r>
      <w:r w:rsidR="00226A88">
        <w:t>(</w:t>
      </w:r>
      <w:r w:rsidR="00226A88" w:rsidRPr="00226A88">
        <w:t>http://btk.unideb.hu/oktatas/kerelmek/29-Nyilatkozatdiplomamunkahoz.pdf</w:t>
      </w:r>
      <w:r w:rsidR="00226A88">
        <w:t xml:space="preserve">) </w:t>
      </w:r>
      <w:r>
        <w:t xml:space="preserve">– nyilatkoznia kell a hallgatónak, hogy tanúsítja, hogy jelöletlenül, idézés nélkül nem vett át másoktól, más szerzőktől szövegrészeket. </w:t>
      </w:r>
    </w:p>
    <w:p w:rsidR="00020A83" w:rsidRDefault="00020A83">
      <w:r>
        <w:t xml:space="preserve">Plágium esetén a szakdolgozat </w:t>
      </w:r>
      <w:proofErr w:type="gramStart"/>
      <w:r>
        <w:t>automatikusan</w:t>
      </w:r>
      <w:proofErr w:type="gramEnd"/>
      <w:r>
        <w:t xml:space="preserve"> értékelhetetlennek minősül.</w:t>
      </w:r>
    </w:p>
    <w:p w:rsidR="00020A83" w:rsidRDefault="00020A83"/>
    <w:p w:rsidR="00020A83" w:rsidRDefault="00020A83">
      <w:smartTag w:uri="urn:schemas-microsoft-com:office:smarttags" w:element="metricconverter">
        <w:smartTagPr>
          <w:attr w:name="ProductID" w:val="2. A"/>
        </w:smartTagPr>
        <w:r>
          <w:t>2. A</w:t>
        </w:r>
      </w:smartTag>
      <w:r>
        <w:t xml:space="preserve"> szakdolgozatot egy bíráló, a témavezető értékeli. </w:t>
      </w:r>
    </w:p>
    <w:p w:rsidR="00020A83" w:rsidRDefault="00020A83"/>
    <w:p w:rsidR="00020A83" w:rsidRDefault="00020A83">
      <w:smartTag w:uri="urn:schemas-microsoft-com:office:smarttags" w:element="metricconverter">
        <w:smartTagPr>
          <w:attr w:name="ProductID" w:val="3. A"/>
        </w:smartTagPr>
        <w:r>
          <w:t>3. A</w:t>
        </w:r>
      </w:smartTag>
      <w:r>
        <w:t xml:space="preserve"> szakdolgozatot a bíráló-témavezető nem pontozza, a hagyományos módon 1-5-ig értékeli. Az érdemjegyet is tartalmazó külön íven írásba foglalt bírálatot a dolgozathoz kell csatolni. </w:t>
      </w:r>
    </w:p>
    <w:p w:rsidR="00020A83" w:rsidRDefault="00020A83"/>
    <w:p w:rsidR="00020A83" w:rsidRDefault="00020A83">
      <w:smartTag w:uri="urn:schemas-microsoft-com:office:smarttags" w:element="metricconverter">
        <w:smartTagPr>
          <w:attr w:name="ProductID" w:val="4. Ha"/>
        </w:smartTagPr>
        <w:r>
          <w:t>4. Ha</w:t>
        </w:r>
      </w:smartTag>
      <w:r>
        <w:t xml:space="preserve"> a szakdolgozat témavezetőjének értékelésével szemben valamilyen </w:t>
      </w:r>
      <w:proofErr w:type="gramStart"/>
      <w:r>
        <w:t>probléma</w:t>
      </w:r>
      <w:proofErr w:type="gramEnd"/>
      <w:r>
        <w:t xml:space="preserve"> merülne fel, a hallgatónak joga van felülbírálást kérni. Ez esetben az Oktatási Kabinet elé kell terjesztenie az ügyet, és a </w:t>
      </w:r>
      <w:proofErr w:type="gramStart"/>
      <w:r>
        <w:t>kabinetnek</w:t>
      </w:r>
      <w:proofErr w:type="gramEnd"/>
      <w:r>
        <w:t xml:space="preserve"> joga van másik bíráló kijelölésére. </w:t>
      </w:r>
    </w:p>
    <w:p w:rsidR="00020A83" w:rsidRDefault="00020A83"/>
    <w:p w:rsidR="00020A83" w:rsidRDefault="00020A83">
      <w:r>
        <w:t xml:space="preserve">5. Témavezetőként 5 dolgozat vállalható </w:t>
      </w:r>
      <w:proofErr w:type="gramStart"/>
      <w:r>
        <w:t>maximálisan</w:t>
      </w:r>
      <w:proofErr w:type="gramEnd"/>
      <w:r>
        <w:t>.</w:t>
      </w:r>
    </w:p>
    <w:p w:rsidR="00020A83" w:rsidRDefault="00020A83"/>
    <w:p w:rsidR="00020A83" w:rsidRDefault="00020A83">
      <w:smartTag w:uri="urn:schemas-microsoft-com:office:smarttags" w:element="metricconverter">
        <w:smartTagPr>
          <w:attr w:name="ProductID" w:val="6. A"/>
        </w:smartTagPr>
        <w:r>
          <w:t>6. A</w:t>
        </w:r>
      </w:smartTag>
      <w:r>
        <w:t xml:space="preserve"> dolgozatok leadásának határideje: a 2008/09-ben II. évf. BA-soknak: 2009. április 15. </w:t>
      </w:r>
    </w:p>
    <w:p w:rsidR="00020A83" w:rsidRDefault="00020A83">
      <w:r>
        <w:t xml:space="preserve">A leadás módjáról még kari szinten várható egyeztetés. </w:t>
      </w:r>
    </w:p>
    <w:p w:rsidR="00020A83" w:rsidRDefault="00020A83"/>
    <w:p w:rsidR="00020A83" w:rsidRDefault="00020A83">
      <w:pPr>
        <w:jc w:val="both"/>
      </w:pPr>
      <w:smartTag w:uri="urn:schemas-microsoft-com:office:smarttags" w:element="metricconverter">
        <w:smartTagPr>
          <w:attr w:name="ProductID" w:val="7. A"/>
        </w:smartTagPr>
        <w:r>
          <w:t>7. A</w:t>
        </w:r>
      </w:smartTag>
      <w:r>
        <w:t xml:space="preserve"> szakdolgozat formai követelményei: </w:t>
      </w:r>
    </w:p>
    <w:p w:rsidR="00020A83" w:rsidRDefault="00020A83">
      <w:pPr>
        <w:jc w:val="both"/>
      </w:pPr>
      <w:r>
        <w:t xml:space="preserve">A szakdolgozat terjedelme legalább 30.000 n, legfeljebb 60.000 n, a jegyzeteket és a bibliográfiát kivéve. A szakdolgozathoz mellékleteket is lehet csatolni, amelyek nem számítanak bele a terjedelembe. A melléklet tartalmazhat </w:t>
      </w:r>
      <w:proofErr w:type="gramStart"/>
      <w:r>
        <w:t>illusztrációkat</w:t>
      </w:r>
      <w:proofErr w:type="gramEnd"/>
      <w:r>
        <w:t xml:space="preserve">, korábban kiadatlan dokumentumokat, térképeket, táblázatokat. </w:t>
      </w:r>
    </w:p>
    <w:p w:rsidR="00020A83" w:rsidRDefault="00020A83">
      <w:pPr>
        <w:jc w:val="both"/>
      </w:pPr>
      <w:r>
        <w:t xml:space="preserve">A szakdolgozat formai szempontból csak akkor elfogadható, ha jegyzetei és bibliográfiai hivatkozásai </w:t>
      </w:r>
      <w:proofErr w:type="gramStart"/>
      <w:r>
        <w:t>korrektek</w:t>
      </w:r>
      <w:proofErr w:type="gramEnd"/>
      <w:r>
        <w:t>, visszakereshetők és egységesek. A jegyzet- és bibliográfia-készítés szabványait a szakdolgozó a témavezetővel egyezteti.</w:t>
      </w:r>
    </w:p>
    <w:p w:rsidR="00020A83" w:rsidRDefault="00020A83">
      <w:pPr>
        <w:jc w:val="both"/>
      </w:pPr>
      <w:r>
        <w:t xml:space="preserve">A szakdolgozatban a hallgatónak képesnek kell lennie egy-egy adott történelmi </w:t>
      </w:r>
      <w:proofErr w:type="gramStart"/>
      <w:r>
        <w:t>probléma</w:t>
      </w:r>
      <w:proofErr w:type="gramEnd"/>
      <w:r>
        <w:t xml:space="preserve">, összefüggés-rendszer stb. felvázolására, megértésére, elemzésére források felhasználásával. A szakdolgozat elfogadásának alapfeltétele eredeti források, levéltári, feliratos vagy hivatalos </w:t>
      </w:r>
      <w:proofErr w:type="gramStart"/>
      <w:r>
        <w:t>dokumentumok</w:t>
      </w:r>
      <w:proofErr w:type="gramEnd"/>
      <w:r>
        <w:t xml:space="preserve">, kiadott források, sajtótermékek, könyvészeti anyagok, film- és videodokumentumok, hangfelvételek </w:t>
      </w:r>
      <w:proofErr w:type="spellStart"/>
      <w:r>
        <w:t>stb</w:t>
      </w:r>
      <w:proofErr w:type="spellEnd"/>
      <w:r>
        <w:t xml:space="preserve"> és a vonatkozó magyar és bizonyos témák esetén (egyetemes történelem) idegen nyelvű szakirodalom használata.</w:t>
      </w:r>
    </w:p>
    <w:p w:rsidR="00020A83" w:rsidRDefault="00020A83"/>
    <w:p w:rsidR="00020A83" w:rsidRDefault="00020A83"/>
    <w:p w:rsidR="00020A83" w:rsidRDefault="00020A83"/>
    <w:p w:rsidR="00020A83" w:rsidRDefault="00020A83">
      <w:pPr>
        <w:pStyle w:val="lfej"/>
        <w:tabs>
          <w:tab w:val="clear" w:pos="4320"/>
          <w:tab w:val="clear" w:pos="8640"/>
        </w:tabs>
        <w:jc w:val="both"/>
        <w:rPr>
          <w:rFonts w:ascii="Times New Roman" w:hAnsi="Times New Roman"/>
          <w:szCs w:val="24"/>
          <w:lang w:val="hu-HU"/>
        </w:rPr>
      </w:pPr>
    </w:p>
    <w:p w:rsidR="00020A83" w:rsidRDefault="00020A83">
      <w:pPr>
        <w:rPr>
          <w:b/>
        </w:rPr>
      </w:pPr>
      <w:r>
        <w:br w:type="page"/>
      </w:r>
      <w:r>
        <w:rPr>
          <w:b/>
        </w:rPr>
        <w:lastRenderedPageBreak/>
        <w:t>Melléklet</w:t>
      </w:r>
    </w:p>
    <w:p w:rsidR="00020A83" w:rsidRDefault="00020A83"/>
    <w:p w:rsidR="00020A83" w:rsidRDefault="00020A83">
      <w:pPr>
        <w:jc w:val="center"/>
        <w:rPr>
          <w:b/>
        </w:rPr>
      </w:pPr>
      <w:r>
        <w:rPr>
          <w:b/>
        </w:rPr>
        <w:t>A történelem BA záróvizsga szóbeli témakörei</w:t>
      </w:r>
    </w:p>
    <w:p w:rsidR="00020A83" w:rsidRDefault="00020A83"/>
    <w:p w:rsidR="00020A83" w:rsidRDefault="00020A83">
      <w:pPr>
        <w:rPr>
          <w:b/>
        </w:rPr>
      </w:pPr>
      <w:r>
        <w:rPr>
          <w:b/>
        </w:rPr>
        <w:t>1. Az Ókori Kelet története</w:t>
      </w:r>
    </w:p>
    <w:p w:rsidR="00020A83" w:rsidRDefault="00020A83">
      <w:pPr>
        <w:rPr>
          <w:b/>
        </w:rPr>
      </w:pPr>
      <w:smartTag w:uri="urn:schemas-microsoft-com:office:smarttags" w:element="metricconverter">
        <w:smartTagPr>
          <w:attr w:name="ProductID" w:val="2. A"/>
        </w:smartTagPr>
        <w:r>
          <w:rPr>
            <w:b/>
          </w:rPr>
          <w:t>2. A</w:t>
        </w:r>
      </w:smartTag>
      <w:r>
        <w:rPr>
          <w:b/>
        </w:rPr>
        <w:t xml:space="preserve"> görög </w:t>
      </w:r>
      <w:proofErr w:type="spellStart"/>
      <w:r>
        <w:rPr>
          <w:b/>
        </w:rPr>
        <w:t>polis</w:t>
      </w:r>
      <w:proofErr w:type="spellEnd"/>
      <w:r>
        <w:rPr>
          <w:b/>
        </w:rPr>
        <w:t xml:space="preserve"> fejlődése előzményeitől megszűnéséig</w:t>
      </w:r>
    </w:p>
    <w:p w:rsidR="00020A83" w:rsidRDefault="00020A83">
      <w:pPr>
        <w:rPr>
          <w:b/>
        </w:rPr>
      </w:pPr>
      <w:smartTag w:uri="urn:schemas-microsoft-com:office:smarttags" w:element="metricconverter">
        <w:smartTagPr>
          <w:attr w:name="ProductID" w:val="3. A"/>
        </w:smartTagPr>
        <w:r>
          <w:rPr>
            <w:b/>
          </w:rPr>
          <w:t>3. A</w:t>
        </w:r>
      </w:smartTag>
      <w:r>
        <w:rPr>
          <w:b/>
        </w:rPr>
        <w:t xml:space="preserve"> római államiság története a kezdetektől a Birodalom bukásáig</w:t>
      </w:r>
    </w:p>
    <w:p w:rsidR="00020A83" w:rsidRDefault="00020A83">
      <w:pPr>
        <w:rPr>
          <w:b/>
        </w:rPr>
      </w:pPr>
      <w:smartTag w:uri="urn:schemas-microsoft-com:office:smarttags" w:element="metricconverter">
        <w:smartTagPr>
          <w:attr w:name="ProductID" w:val="4. A"/>
        </w:smartTagPr>
        <w:r>
          <w:rPr>
            <w:b/>
          </w:rPr>
          <w:t>4. A</w:t>
        </w:r>
      </w:smartTag>
      <w:r>
        <w:rPr>
          <w:b/>
        </w:rPr>
        <w:t xml:space="preserve"> feudalizmus fogalma, a </w:t>
      </w:r>
      <w:proofErr w:type="gramStart"/>
      <w:r>
        <w:rPr>
          <w:b/>
        </w:rPr>
        <w:t>feudális</w:t>
      </w:r>
      <w:proofErr w:type="gramEnd"/>
      <w:r>
        <w:rPr>
          <w:b/>
        </w:rPr>
        <w:t xml:space="preserve"> korszak kezdetei </w:t>
      </w:r>
    </w:p>
    <w:p w:rsidR="00020A83" w:rsidRDefault="00020A83">
      <w:pPr>
        <w:rPr>
          <w:b/>
        </w:rPr>
      </w:pPr>
      <w:r>
        <w:rPr>
          <w:b/>
        </w:rPr>
        <w:t>5. Magyarország története a népvándorlástól a tatárjárásig</w:t>
      </w:r>
    </w:p>
    <w:p w:rsidR="00020A83" w:rsidRDefault="00020A83">
      <w:pPr>
        <w:rPr>
          <w:b/>
        </w:rPr>
      </w:pPr>
      <w:smartTag w:uri="urn:schemas-microsoft-com:office:smarttags" w:element="metricconverter">
        <w:smartTagPr>
          <w:attr w:name="ProductID" w:val="6. A"/>
        </w:smartTagPr>
        <w:r>
          <w:rPr>
            <w:b/>
          </w:rPr>
          <w:t>6. A</w:t>
        </w:r>
      </w:smartTag>
      <w:r>
        <w:rPr>
          <w:b/>
        </w:rPr>
        <w:t xml:space="preserve"> rendiség kialakulása, Európa régiói a rendiség korában</w:t>
      </w:r>
    </w:p>
    <w:p w:rsidR="00020A83" w:rsidRDefault="00020A83">
      <w:r>
        <w:rPr>
          <w:b/>
        </w:rPr>
        <w:t>7.</w:t>
      </w:r>
      <w:r>
        <w:t xml:space="preserve"> </w:t>
      </w:r>
      <w:r>
        <w:rPr>
          <w:b/>
        </w:rPr>
        <w:t>Magyarország története a kései Árpád-kortól Mohácsig</w:t>
      </w:r>
    </w:p>
    <w:p w:rsidR="00020A83" w:rsidRDefault="00020A83">
      <w:pPr>
        <w:rPr>
          <w:b/>
        </w:rPr>
      </w:pPr>
      <w:smartTag w:uri="urn:schemas-microsoft-com:office:smarttags" w:element="metricconverter">
        <w:smartTagPr>
          <w:attr w:name="ProductID" w:val="8. A"/>
        </w:smartTagPr>
        <w:r>
          <w:rPr>
            <w:b/>
          </w:rPr>
          <w:t>8. A</w:t>
        </w:r>
      </w:smartTag>
      <w:r>
        <w:rPr>
          <w:b/>
        </w:rPr>
        <w:t xml:space="preserve"> nagy földrajzi felfedezések, az un. európai világgazdaság</w:t>
      </w:r>
    </w:p>
    <w:p w:rsidR="00020A83" w:rsidRDefault="00020A83">
      <w:pPr>
        <w:rPr>
          <w:b/>
        </w:rPr>
      </w:pPr>
      <w:r>
        <w:rPr>
          <w:b/>
        </w:rPr>
        <w:t xml:space="preserve">9. Magyarország a török hódoltság korában. </w:t>
      </w:r>
    </w:p>
    <w:p w:rsidR="00020A83" w:rsidRDefault="00020A83">
      <w:pPr>
        <w:rPr>
          <w:b/>
        </w:rPr>
      </w:pPr>
      <w:smartTag w:uri="urn:schemas-microsoft-com:office:smarttags" w:element="metricconverter">
        <w:smartTagPr>
          <w:attr w:name="ProductID" w:val="10. A"/>
        </w:smartTagPr>
        <w:r>
          <w:rPr>
            <w:b/>
          </w:rPr>
          <w:t>10. A</w:t>
        </w:r>
      </w:smartTag>
      <w:r>
        <w:rPr>
          <w:b/>
        </w:rPr>
        <w:t xml:space="preserve"> hatalmi </w:t>
      </w:r>
      <w:proofErr w:type="gramStart"/>
      <w:r>
        <w:rPr>
          <w:b/>
        </w:rPr>
        <w:t>struktúra</w:t>
      </w:r>
      <w:proofErr w:type="gramEnd"/>
      <w:r>
        <w:rPr>
          <w:b/>
        </w:rPr>
        <w:t xml:space="preserve"> átrendeződése a kora-újkori Európában</w:t>
      </w:r>
    </w:p>
    <w:p w:rsidR="00020A83" w:rsidRDefault="00020A83">
      <w:pPr>
        <w:rPr>
          <w:b/>
        </w:rPr>
      </w:pPr>
      <w:r>
        <w:rPr>
          <w:b/>
        </w:rPr>
        <w:t>11. Magyarország a XVIII. században</w:t>
      </w:r>
    </w:p>
    <w:p w:rsidR="00020A83" w:rsidRDefault="00020A83">
      <w:r>
        <w:rPr>
          <w:b/>
        </w:rPr>
        <w:t>12. Polgári forradalom</w:t>
      </w:r>
    </w:p>
    <w:p w:rsidR="00020A83" w:rsidRDefault="00020A83">
      <w:pPr>
        <w:rPr>
          <w:b/>
        </w:rPr>
      </w:pPr>
      <w:smartTag w:uri="urn:schemas-microsoft-com:office:smarttags" w:element="metricconverter">
        <w:smartTagPr>
          <w:attr w:name="ProductID" w:val="13. A"/>
        </w:smartTagPr>
        <w:r>
          <w:rPr>
            <w:b/>
          </w:rPr>
          <w:t>13. A</w:t>
        </w:r>
      </w:smartTag>
      <w:r>
        <w:rPr>
          <w:b/>
        </w:rPr>
        <w:t xml:space="preserve"> magyar polgárosodás megalapozó korszaka (reformkor és 1848/49)</w:t>
      </w:r>
    </w:p>
    <w:p w:rsidR="00020A83" w:rsidRDefault="00020A83">
      <w:pPr>
        <w:rPr>
          <w:b/>
        </w:rPr>
      </w:pPr>
      <w:r>
        <w:rPr>
          <w:b/>
        </w:rPr>
        <w:t xml:space="preserve">14. Az ipari forradalom </w:t>
      </w:r>
    </w:p>
    <w:p w:rsidR="00020A83" w:rsidRDefault="00020A83">
      <w:pPr>
        <w:rPr>
          <w:b/>
        </w:rPr>
      </w:pPr>
      <w:r>
        <w:rPr>
          <w:b/>
        </w:rPr>
        <w:t>15. Az ipari forradalom kora Magyarországon. A dualizmus rendszere.</w:t>
      </w:r>
    </w:p>
    <w:p w:rsidR="00020A83" w:rsidRDefault="00020A83">
      <w:pPr>
        <w:rPr>
          <w:b/>
        </w:rPr>
      </w:pPr>
      <w:r>
        <w:rPr>
          <w:b/>
        </w:rPr>
        <w:t>16. Az első világháború és a két világháború közötti hatalmi rendszer</w:t>
      </w:r>
    </w:p>
    <w:p w:rsidR="00020A83" w:rsidRDefault="00020A83">
      <w:pPr>
        <w:rPr>
          <w:b/>
        </w:rPr>
      </w:pPr>
      <w:r>
        <w:rPr>
          <w:b/>
        </w:rPr>
        <w:t xml:space="preserve">17. </w:t>
      </w:r>
      <w:proofErr w:type="spellStart"/>
      <w:r>
        <w:rPr>
          <w:b/>
        </w:rPr>
        <w:t>Totalitariánus</w:t>
      </w:r>
      <w:proofErr w:type="spellEnd"/>
      <w:r>
        <w:rPr>
          <w:b/>
        </w:rPr>
        <w:t xml:space="preserve"> rendszerek a két világháború között</w:t>
      </w:r>
    </w:p>
    <w:p w:rsidR="00020A83" w:rsidRDefault="00020A83">
      <w:pPr>
        <w:rPr>
          <w:b/>
        </w:rPr>
      </w:pPr>
      <w:r>
        <w:rPr>
          <w:b/>
        </w:rPr>
        <w:t>18. Az Osztrák-Magyar Monarchia, a történeti Magyarország összeomlása,</w:t>
      </w:r>
    </w:p>
    <w:p w:rsidR="00020A83" w:rsidRDefault="00020A83">
      <w:pPr>
        <w:ind w:firstLine="708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Horthy-rendszer (1918-1945)</w:t>
      </w:r>
    </w:p>
    <w:p w:rsidR="00020A83" w:rsidRDefault="00020A83">
      <w:pPr>
        <w:rPr>
          <w:b/>
        </w:rPr>
      </w:pPr>
      <w:smartTag w:uri="urn:schemas-microsoft-com:office:smarttags" w:element="metricconverter">
        <w:smartTagPr>
          <w:attr w:name="ProductID" w:val="19. A"/>
        </w:smartTagPr>
        <w:r>
          <w:rPr>
            <w:b/>
          </w:rPr>
          <w:t>19. A</w:t>
        </w:r>
      </w:smartTag>
      <w:r>
        <w:rPr>
          <w:b/>
        </w:rPr>
        <w:t xml:space="preserve"> második világháború</w:t>
      </w:r>
    </w:p>
    <w:p w:rsidR="00020A83" w:rsidRDefault="00020A83">
      <w:pPr>
        <w:rPr>
          <w:b/>
        </w:rPr>
      </w:pPr>
      <w:r>
        <w:rPr>
          <w:b/>
        </w:rPr>
        <w:t>20. Magyarország története a második világháború után 1956-ig</w:t>
      </w:r>
    </w:p>
    <w:p w:rsidR="00020A83" w:rsidRDefault="00020A83">
      <w:pPr>
        <w:rPr>
          <w:b/>
        </w:rPr>
      </w:pPr>
      <w:smartTag w:uri="urn:schemas-microsoft-com:office:smarttags" w:element="metricconverter">
        <w:smartTagPr>
          <w:attr w:name="ProductID" w:val="21. A"/>
        </w:smartTagPr>
        <w:r>
          <w:rPr>
            <w:b/>
          </w:rPr>
          <w:t>21. A</w:t>
        </w:r>
      </w:smartTag>
      <w:r>
        <w:rPr>
          <w:b/>
        </w:rPr>
        <w:t xml:space="preserve"> Kádár-rendszer és felbomlása</w:t>
      </w:r>
    </w:p>
    <w:p w:rsidR="00020A83" w:rsidRDefault="00020A83">
      <w:r>
        <w:rPr>
          <w:b/>
        </w:rPr>
        <w:t>22. Egyetemes történeti tendenciák 1945 után</w:t>
      </w:r>
    </w:p>
    <w:p w:rsidR="00020A83" w:rsidRDefault="00020A83"/>
    <w:p w:rsidR="00020A83" w:rsidRDefault="00020A83"/>
    <w:sectPr w:rsidR="00020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88"/>
    <w:rsid w:val="00020A83"/>
    <w:rsid w:val="00226A88"/>
    <w:rsid w:val="005A1044"/>
    <w:rsid w:val="00700FC3"/>
    <w:rsid w:val="00773758"/>
    <w:rsid w:val="00A20B47"/>
    <w:rsid w:val="00AE1017"/>
    <w:rsid w:val="00D4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6EF6A-AD79-4EEB-B393-11A5EEA6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pPr>
      <w:tabs>
        <w:tab w:val="center" w:pos="4320"/>
        <w:tab w:val="right" w:pos="8640"/>
      </w:tabs>
    </w:pPr>
    <w:rPr>
      <w:rFonts w:ascii="TimesCE" w:hAnsi="TimesCE"/>
      <w:szCs w:val="20"/>
      <w:lang w:val="en-GB"/>
    </w:rPr>
  </w:style>
  <w:style w:type="paragraph" w:styleId="Buborkszveg">
    <w:name w:val="Balloon Text"/>
    <w:basedOn w:val="Norml"/>
    <w:semiHidden/>
    <w:rsid w:val="0022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záróvizsga szabályai történelem BA szakon (2008)</vt:lpstr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záróvizsga szabályai történelem BA szakon (2008)</dc:title>
  <dc:subject/>
  <dc:creator>.</dc:creator>
  <cp:keywords/>
  <dc:description/>
  <cp:lastModifiedBy>Fazekas Zoltán</cp:lastModifiedBy>
  <cp:revision>2</cp:revision>
  <cp:lastPrinted>2009-03-26T10:22:00Z</cp:lastPrinted>
  <dcterms:created xsi:type="dcterms:W3CDTF">2018-05-09T12:08:00Z</dcterms:created>
  <dcterms:modified xsi:type="dcterms:W3CDTF">2018-05-09T12:08:00Z</dcterms:modified>
</cp:coreProperties>
</file>