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C0" w:rsidRDefault="00E80562">
      <w:r w:rsidRPr="00E80562">
        <w:t>BTTR242OMA-04</w:t>
      </w:r>
    </w:p>
    <w:p w:rsidR="00A14B74" w:rsidRDefault="00A14B74" w:rsidP="00A14B74">
      <w:r>
        <w:t>Társadalom és művelődés Magyarországon a 16-17. században</w:t>
      </w:r>
    </w:p>
    <w:p w:rsidR="00E80562" w:rsidRDefault="00E80562">
      <w:r>
        <w:t>H:14:00-15:50</w:t>
      </w:r>
    </w:p>
    <w:p w:rsidR="00E80562" w:rsidRDefault="00E80562">
      <w:r>
        <w:t>Szabadi István</w:t>
      </w:r>
    </w:p>
    <w:p w:rsidR="00A14B74" w:rsidRDefault="00A14B74"/>
    <w:p w:rsidR="00A14B74" w:rsidRDefault="00A14B74" w:rsidP="00A14B74">
      <w:r>
        <w:t>1. Egyház és társadalom a késő középkori Magyarországon I.</w:t>
      </w:r>
    </w:p>
    <w:p w:rsidR="00A14B74" w:rsidRDefault="00A14B74" w:rsidP="00A14B74">
      <w:r>
        <w:t>2. Egyház és társadalom a késő középkori Magyarországon I.</w:t>
      </w:r>
    </w:p>
    <w:p w:rsidR="00A14B74" w:rsidRDefault="00A14B74" w:rsidP="00A14B74">
      <w:r>
        <w:t>3. A protestáns egyházszervezet kialakulása, sajátosságai</w:t>
      </w:r>
    </w:p>
    <w:p w:rsidR="00A14B74" w:rsidRDefault="00A14B74" w:rsidP="00A14B74">
      <w:r>
        <w:t>4. A reformáció történelemszemlélete</w:t>
      </w:r>
    </w:p>
    <w:p w:rsidR="00A14B74" w:rsidRDefault="00A14B74" w:rsidP="00A14B74">
      <w:r>
        <w:t>5. Reformáció és könyvkultúra</w:t>
      </w:r>
    </w:p>
    <w:p w:rsidR="00A14B74" w:rsidRDefault="00A14B74" w:rsidP="00A14B74">
      <w:r>
        <w:t>6. Iskolarendszerek a 16-17. századi Magyarországon</w:t>
      </w:r>
    </w:p>
    <w:p w:rsidR="00A14B74" w:rsidRDefault="00A14B74" w:rsidP="00A14B74">
      <w:r>
        <w:t>7. Külföldi egyetemjárás (</w:t>
      </w:r>
      <w:proofErr w:type="spellStart"/>
      <w:r>
        <w:t>peregrináció</w:t>
      </w:r>
      <w:proofErr w:type="spellEnd"/>
      <w:r>
        <w:t>)</w:t>
      </w:r>
    </w:p>
    <w:p w:rsidR="00A14B74" w:rsidRDefault="00A14B74" w:rsidP="00A14B74">
      <w:r>
        <w:t>8. Protestáns és katolikus történetírás</w:t>
      </w:r>
    </w:p>
    <w:p w:rsidR="00A14B74" w:rsidRDefault="00A14B74" w:rsidP="00A14B74">
      <w:r>
        <w:t>9. Ellenreformáció és/ vagy katolikus megújulás</w:t>
      </w:r>
    </w:p>
    <w:p w:rsidR="00A14B74" w:rsidRDefault="00A14B74" w:rsidP="00A14B74">
      <w:r>
        <w:t>10. Egyház és politikai közösség</w:t>
      </w:r>
    </w:p>
    <w:p w:rsidR="00A14B74" w:rsidRDefault="00A14B74" w:rsidP="00A14B74">
      <w:r>
        <w:t>11. Az anyanyelvi kultúra</w:t>
      </w:r>
    </w:p>
    <w:p w:rsidR="00A14B74" w:rsidRDefault="00A14B74" w:rsidP="00A14B74">
      <w:r>
        <w:t>12. Reformáció és művészettörténet</w:t>
      </w:r>
    </w:p>
    <w:p w:rsidR="00BE37C7" w:rsidRDefault="00BE37C7" w:rsidP="00A14B74"/>
    <w:p w:rsidR="00BE37C7" w:rsidRDefault="00BE37C7" w:rsidP="00BE37C7">
      <w:proofErr w:type="spellStart"/>
      <w:r>
        <w:t>Bitskey</w:t>
      </w:r>
      <w:proofErr w:type="spellEnd"/>
      <w:r>
        <w:t xml:space="preserve"> István: Hitviták tüzében. (Magyar História sorozat) Budapest, 1978.</w:t>
      </w:r>
    </w:p>
    <w:p w:rsidR="00BE37C7" w:rsidRDefault="00BE37C7" w:rsidP="00BE37C7">
      <w:proofErr w:type="spellStart"/>
      <w:r>
        <w:t>Bitskey</w:t>
      </w:r>
      <w:proofErr w:type="spellEnd"/>
      <w:r>
        <w:t xml:space="preserve"> István: Szellemi élet a kora újkorban, </w:t>
      </w:r>
      <w:proofErr w:type="spellStart"/>
      <w:r>
        <w:t>In</w:t>
      </w:r>
      <w:proofErr w:type="spellEnd"/>
      <w:r>
        <w:t>: Kósa László szerk.: Magyar művelődéstörténet, Bp.: Osiris, 1998: 204-257.</w:t>
      </w:r>
    </w:p>
    <w:p w:rsidR="00BE37C7" w:rsidRDefault="00BE37C7" w:rsidP="00BE37C7">
      <w:proofErr w:type="spellStart"/>
      <w:r>
        <w:t>Bucsay</w:t>
      </w:r>
      <w:proofErr w:type="spellEnd"/>
      <w:r>
        <w:t xml:space="preserve"> Mihály: A protestantizmus története Magyarországon 1521-1945. Bp., 1985.</w:t>
      </w:r>
    </w:p>
    <w:p w:rsidR="00BE37C7" w:rsidRDefault="00BE37C7" w:rsidP="00BE37C7">
      <w:proofErr w:type="spellStart"/>
      <w:r>
        <w:t>Domanovszky</w:t>
      </w:r>
      <w:proofErr w:type="spellEnd"/>
      <w:r>
        <w:t xml:space="preserve"> Sándor </w:t>
      </w:r>
      <w:proofErr w:type="spellStart"/>
      <w:r>
        <w:t>főszerk</w:t>
      </w:r>
      <w:proofErr w:type="spellEnd"/>
      <w:r>
        <w:t xml:space="preserve">. – </w:t>
      </w:r>
      <w:proofErr w:type="spellStart"/>
      <w:r>
        <w:t>Lukinich</w:t>
      </w:r>
      <w:proofErr w:type="spellEnd"/>
      <w:r>
        <w:t xml:space="preserve"> Imre szerk.: Magyar művelődéstörtének III. A kereszténység védőbástyája, Bp.: Magyar Történelmi Társulat, é. n. (I-V</w:t>
      </w:r>
      <w:proofErr w:type="gramStart"/>
      <w:r>
        <w:t>.:</w:t>
      </w:r>
      <w:proofErr w:type="gramEnd"/>
      <w:r>
        <w:t xml:space="preserve"> 1939-1943; reprint: 1993.)</w:t>
      </w:r>
    </w:p>
    <w:p w:rsidR="00BE37C7" w:rsidRDefault="00BE37C7" w:rsidP="00BE37C7">
      <w:r>
        <w:t>Hermann Egyed: A katolikus egyház története Magyarországon 1914-ig, München, 1973.</w:t>
      </w:r>
    </w:p>
    <w:p w:rsidR="00BE37C7" w:rsidRDefault="00BE37C7" w:rsidP="00BE37C7">
      <w:r>
        <w:t>Horváth János: A reformáció jegyében. Bp. 1953.</w:t>
      </w:r>
    </w:p>
    <w:p w:rsidR="00BE37C7" w:rsidRDefault="00BE37C7" w:rsidP="00BE37C7">
      <w:proofErr w:type="spellStart"/>
      <w:r>
        <w:t>Kathona</w:t>
      </w:r>
      <w:proofErr w:type="spellEnd"/>
      <w:r>
        <w:t xml:space="preserve"> Géza: Fejezetek a török hódoltsági reformáció történetéből. Bp., 1974. 147-193.</w:t>
      </w:r>
    </w:p>
    <w:p w:rsidR="00BE37C7" w:rsidRDefault="00BE37C7" w:rsidP="00BE37C7">
      <w:r>
        <w:t xml:space="preserve">Kereszt és félhold. A török kor Magyarországon (Fodor Pál - Gerelyes Ibolya - </w:t>
      </w:r>
      <w:proofErr w:type="spellStart"/>
      <w:r>
        <w:t>Oborni</w:t>
      </w:r>
      <w:proofErr w:type="spellEnd"/>
      <w:r>
        <w:t xml:space="preserve"> Teréz - Pálffy Géza - Tomisa Ilona) Bp. 1999. (interneten is)</w:t>
      </w:r>
    </w:p>
    <w:p w:rsidR="00BE37C7" w:rsidRDefault="00BE37C7" w:rsidP="00BE37C7">
      <w:proofErr w:type="spellStart"/>
      <w:r>
        <w:t>Kubinyi</w:t>
      </w:r>
      <w:proofErr w:type="spellEnd"/>
      <w:r>
        <w:t xml:space="preserve"> András: Egyházi társadalom a késő középkorban. </w:t>
      </w:r>
      <w:proofErr w:type="spellStart"/>
      <w:r>
        <w:t>In</w:t>
      </w:r>
      <w:proofErr w:type="spellEnd"/>
      <w:r>
        <w:t xml:space="preserve">: Magyarország története. </w:t>
      </w:r>
      <w:proofErr w:type="spellStart"/>
      <w:r>
        <w:t>Főszerk</w:t>
      </w:r>
      <w:proofErr w:type="spellEnd"/>
      <w:r>
        <w:t xml:space="preserve">. Romsics Ignác. </w:t>
      </w:r>
      <w:proofErr w:type="spellStart"/>
      <w:r>
        <w:t>Bp.Akadémiai</w:t>
      </w:r>
      <w:proofErr w:type="spellEnd"/>
      <w:r>
        <w:t xml:space="preserve"> Kiadó, 2007. 263-266.</w:t>
      </w:r>
    </w:p>
    <w:p w:rsidR="00BE37C7" w:rsidRDefault="00BE37C7" w:rsidP="00BE37C7">
      <w:r>
        <w:lastRenderedPageBreak/>
        <w:t xml:space="preserve">Makkai László: Művelődés a 17. században, </w:t>
      </w:r>
      <w:proofErr w:type="spellStart"/>
      <w:r>
        <w:t>in</w:t>
      </w:r>
      <w:proofErr w:type="spellEnd"/>
      <w:r>
        <w:t>: Magyarország története 1526-1686, Bp.: Akadémiai, 1985: 1461-1576.</w:t>
      </w:r>
    </w:p>
    <w:p w:rsidR="00BE37C7" w:rsidRDefault="00BE37C7" w:rsidP="00BE37C7">
      <w:r>
        <w:t>Mészáros István: Az iskolaügy története Magyarországon 996-1777 között. Bp. 1981.</w:t>
      </w:r>
    </w:p>
    <w:p w:rsidR="00BE37C7" w:rsidRDefault="00BE37C7" w:rsidP="00BE37C7">
      <w:r>
        <w:t>Molnár Antal: A katolikus egyház a hódolt Dunántúlon. Budapest, 2003.</w:t>
      </w:r>
    </w:p>
    <w:p w:rsidR="00BE37C7" w:rsidRDefault="00BE37C7" w:rsidP="00BE37C7">
      <w:r>
        <w:t>Pálffy Géza: Magyarország két világbirodalom határán (1526-1711). Honkeresők</w:t>
      </w:r>
      <w:proofErr w:type="gramStart"/>
      <w:r>
        <w:t>…,</w:t>
      </w:r>
      <w:proofErr w:type="gramEnd"/>
      <w:r>
        <w:t xml:space="preserve"> Hitkeresők…, Humanista és reneszánsz nyelvkeresők… </w:t>
      </w:r>
      <w:proofErr w:type="spellStart"/>
      <w:r>
        <w:t>In</w:t>
      </w:r>
      <w:proofErr w:type="spellEnd"/>
      <w:r>
        <w:t xml:space="preserve">: Magyarország története. </w:t>
      </w:r>
      <w:proofErr w:type="spellStart"/>
      <w:r>
        <w:t>Főszerk</w:t>
      </w:r>
      <w:proofErr w:type="spellEnd"/>
      <w:r>
        <w:t>. Romsics Ignác. Bp. Akadémiai Kiadó, 2007. 364-387.</w:t>
      </w:r>
    </w:p>
    <w:p w:rsidR="00BE37C7" w:rsidRDefault="00BE37C7" w:rsidP="00BE37C7">
      <w:r>
        <w:t xml:space="preserve">Péter Katalin: A reformáció és a művelődés a 16. században, </w:t>
      </w:r>
      <w:proofErr w:type="spellStart"/>
      <w:r>
        <w:t>in</w:t>
      </w:r>
      <w:proofErr w:type="spellEnd"/>
      <w:r>
        <w:t>: Magyarország története 1526-1686, Bp.: Akadémiai, 1985: 475-604.</w:t>
      </w:r>
    </w:p>
    <w:p w:rsidR="00BE37C7" w:rsidRDefault="00BE37C7" w:rsidP="00BE37C7">
      <w:r>
        <w:t xml:space="preserve">Péter Katalin: A katolikus megújulás és a protestáns reformáció. </w:t>
      </w:r>
      <w:proofErr w:type="spellStart"/>
      <w:r>
        <w:t>In</w:t>
      </w:r>
      <w:proofErr w:type="spellEnd"/>
      <w:r>
        <w:t xml:space="preserve">: Világtörténet, 1989. ősz–tél, </w:t>
      </w:r>
      <w:proofErr w:type="gramStart"/>
      <w:r>
        <w:t>72–79.  (</w:t>
      </w:r>
      <w:proofErr w:type="gramEnd"/>
      <w:r>
        <w:t>interneten is)</w:t>
      </w:r>
    </w:p>
    <w:p w:rsidR="00BE37C7" w:rsidRDefault="00BE37C7" w:rsidP="00BE37C7">
      <w:proofErr w:type="spellStart"/>
      <w:r>
        <w:t>Pokoly</w:t>
      </w:r>
      <w:proofErr w:type="spellEnd"/>
      <w:r>
        <w:t xml:space="preserve"> József: Az erdélyi református egyház története. Budapest, 1904. (interneten is)</w:t>
      </w:r>
    </w:p>
    <w:p w:rsidR="00BE37C7" w:rsidRDefault="00BE37C7" w:rsidP="00BE37C7">
      <w:r>
        <w:t xml:space="preserve">Régi és új </w:t>
      </w:r>
      <w:proofErr w:type="spellStart"/>
      <w:r>
        <w:t>peregrináció</w:t>
      </w:r>
      <w:proofErr w:type="spellEnd"/>
      <w:r>
        <w:t xml:space="preserve"> http://mek.niif.hu/06300/06387/pdf/index.html</w:t>
      </w:r>
    </w:p>
    <w:p w:rsidR="00BE37C7" w:rsidRDefault="00BE37C7" w:rsidP="00BE37C7">
      <w:r>
        <w:t xml:space="preserve">Szakály Ferenc: Gazdasági és társadalmi változások a török hódítás árnyékában. Bp.1994.  </w:t>
      </w:r>
    </w:p>
    <w:p w:rsidR="00BE37C7" w:rsidRDefault="00BE37C7" w:rsidP="00BE37C7">
      <w:r>
        <w:t xml:space="preserve">Szakály Ferenc: Mi veszett Mohács után? A magyarországi török uralom mérlege.  </w:t>
      </w:r>
      <w:proofErr w:type="spellStart"/>
      <w:r>
        <w:t>In</w:t>
      </w:r>
      <w:proofErr w:type="spellEnd"/>
      <w:r>
        <w:t xml:space="preserve">: </w:t>
      </w:r>
      <w:proofErr w:type="gramStart"/>
      <w:r>
        <w:t>Valóság  1988</w:t>
      </w:r>
      <w:proofErr w:type="gramEnd"/>
      <w:r>
        <w:t>/3. 39-51.</w:t>
      </w:r>
    </w:p>
    <w:p w:rsidR="00BE37C7" w:rsidRDefault="00BE37C7" w:rsidP="00BE37C7">
      <w:r>
        <w:t>Szakály Ferenc: Mezőváros és reformáció. Bp., 1995.</w:t>
      </w:r>
    </w:p>
    <w:p w:rsidR="00BE37C7" w:rsidRDefault="00BE37C7" w:rsidP="00BE37C7">
      <w:r>
        <w:t xml:space="preserve">Tóth István György: A magyar művelődés a kora újkorban, </w:t>
      </w:r>
      <w:proofErr w:type="spellStart"/>
      <w:r>
        <w:t>in</w:t>
      </w:r>
      <w:proofErr w:type="spellEnd"/>
      <w:r>
        <w:t xml:space="preserve"> Kósa László szerk.: Magyar művelődéstörténet, Bp.: Osiris, 1998: 136-203.</w:t>
      </w:r>
    </w:p>
    <w:p w:rsidR="00BE37C7" w:rsidRDefault="00BE37C7" w:rsidP="00BE37C7">
      <w:proofErr w:type="spellStart"/>
      <w:r>
        <w:t>Tusor</w:t>
      </w:r>
      <w:proofErr w:type="spellEnd"/>
      <w:r>
        <w:t xml:space="preserve"> Péter: Felekezetszerveződés a kora újkorban, </w:t>
      </w:r>
      <w:proofErr w:type="spellStart"/>
      <w:r>
        <w:t>Vigilia</w:t>
      </w:r>
      <w:proofErr w:type="spellEnd"/>
      <w:r>
        <w:t xml:space="preserve"> (2008</w:t>
      </w:r>
      <w:proofErr w:type="gramStart"/>
      <w:r>
        <w:t>)1</w:t>
      </w:r>
      <w:proofErr w:type="gramEnd"/>
      <w:r>
        <w:t xml:space="preserve"> 12–18. (interneten is)</w:t>
      </w:r>
    </w:p>
    <w:p w:rsidR="00BE37C7" w:rsidRDefault="00BE37C7" w:rsidP="00BE37C7">
      <w:proofErr w:type="spellStart"/>
      <w:r>
        <w:t>Tusor</w:t>
      </w:r>
      <w:proofErr w:type="spellEnd"/>
      <w:r>
        <w:t xml:space="preserve"> Péter: Katolikus </w:t>
      </w:r>
      <w:proofErr w:type="spellStart"/>
      <w:r>
        <w:t>konfesszionalizáció</w:t>
      </w:r>
      <w:proofErr w:type="spellEnd"/>
      <w:r>
        <w:t xml:space="preserve"> a kora újkori Magyarországon. Digitális kiadású egyetemi tankönyv. Piliscsaba, 2014. XIV. fejezet Az apostoli király abszolutista államegyháza http://www.tk.pilisart.hu/ </w:t>
      </w:r>
    </w:p>
    <w:p w:rsidR="00BE37C7" w:rsidRDefault="00BE37C7" w:rsidP="00BE37C7">
      <w:proofErr w:type="spellStart"/>
      <w:r>
        <w:t>Zoványi</w:t>
      </w:r>
      <w:proofErr w:type="spellEnd"/>
      <w:r>
        <w:t xml:space="preserve"> Jenő: A magyarországi protestantizmus 1565-től 1600-ig. Bp. 1977.</w:t>
      </w:r>
    </w:p>
    <w:p w:rsidR="00BE37C7" w:rsidRDefault="00BE37C7" w:rsidP="00BE37C7">
      <w:proofErr w:type="spellStart"/>
      <w:r>
        <w:t>Zoványi</w:t>
      </w:r>
      <w:proofErr w:type="spellEnd"/>
      <w:r>
        <w:t xml:space="preserve"> Jenő: A reformáció Magyarországon 1565-ig. Bp. 1927,</w:t>
      </w:r>
    </w:p>
    <w:p w:rsidR="00BE37C7" w:rsidRDefault="00BE37C7" w:rsidP="00BE37C7">
      <w:proofErr w:type="spellStart"/>
      <w:r>
        <w:t>Zoványi</w:t>
      </w:r>
      <w:proofErr w:type="spellEnd"/>
      <w:r>
        <w:t xml:space="preserve"> Jenő: Magyarországi protestáns egyháztörténeti lexikon. 3</w:t>
      </w:r>
      <w:proofErr w:type="gramStart"/>
      <w:r>
        <w:t>.,</w:t>
      </w:r>
      <w:proofErr w:type="gramEnd"/>
      <w:r>
        <w:t xml:space="preserve"> jav., </w:t>
      </w:r>
      <w:proofErr w:type="spellStart"/>
      <w:r>
        <w:t>bőv</w:t>
      </w:r>
      <w:proofErr w:type="spellEnd"/>
      <w:r>
        <w:t xml:space="preserve">. </w:t>
      </w:r>
      <w:proofErr w:type="gramStart"/>
      <w:r>
        <w:t>kiad</w:t>
      </w:r>
      <w:proofErr w:type="gramEnd"/>
      <w:r>
        <w:t>. (Szerk.: Ladányi Sándor.) Bp. 1977, Magyarországi Református Egyház Zsinati Irodájának Sajtóosztálya. 712 p. (interneten is)</w:t>
      </w:r>
    </w:p>
    <w:p w:rsidR="00BE37C7" w:rsidRDefault="00BE37C7" w:rsidP="00A14B74">
      <w:bookmarkStart w:id="0" w:name="_GoBack"/>
      <w:bookmarkEnd w:id="0"/>
    </w:p>
    <w:sectPr w:rsidR="00BE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62"/>
    <w:rsid w:val="002246C0"/>
    <w:rsid w:val="00A14B74"/>
    <w:rsid w:val="00BE37C7"/>
    <w:rsid w:val="00E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CFB5-CCBE-40A7-9558-711AB67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Istvan</cp:lastModifiedBy>
  <cp:revision>2</cp:revision>
  <dcterms:created xsi:type="dcterms:W3CDTF">2018-02-11T19:25:00Z</dcterms:created>
  <dcterms:modified xsi:type="dcterms:W3CDTF">2018-02-11T19:49:00Z</dcterms:modified>
</cp:coreProperties>
</file>