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AB" w:rsidRDefault="009127AB" w:rsidP="009127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BTTR300OMA Ókortörténet forrásismerete és kutatási módszerei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2018/2019-II</w:t>
      </w:r>
    </w:p>
    <w:p w:rsidR="009127AB" w:rsidRDefault="009127AB" w:rsidP="009127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Kedd 18:00-19:30, Főépület 407/5</w:t>
      </w:r>
    </w:p>
    <w:p w:rsidR="009127AB" w:rsidRDefault="009127AB" w:rsidP="009127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Kovács István (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kovacs.istvan@arts.unideb.hu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127AB" w:rsidRDefault="009127AB" w:rsidP="009127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27AB" w:rsidRDefault="009127AB" w:rsidP="009127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Az óra menete:</w:t>
      </w:r>
    </w:p>
    <w:p w:rsidR="009127AB" w:rsidRDefault="009127AB" w:rsidP="009127A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Bevezetés</w:t>
      </w:r>
    </w:p>
    <w:p w:rsidR="009127AB" w:rsidRDefault="009127AB" w:rsidP="009127A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Kutatásmódszertan</w:t>
      </w:r>
    </w:p>
    <w:p w:rsidR="009127AB" w:rsidRDefault="009127AB" w:rsidP="009127A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Szövegkritika</w:t>
      </w:r>
    </w:p>
    <w:p w:rsidR="009127AB" w:rsidRDefault="009127AB" w:rsidP="009127A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Paleográfia</w:t>
      </w:r>
    </w:p>
    <w:p w:rsidR="009127AB" w:rsidRDefault="009127AB" w:rsidP="009127A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Papirológia</w:t>
      </w:r>
      <w:proofErr w:type="spellEnd"/>
    </w:p>
    <w:p w:rsidR="009127AB" w:rsidRDefault="009127AB" w:rsidP="009127A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Kodikológia</w:t>
      </w:r>
      <w:proofErr w:type="spellEnd"/>
    </w:p>
    <w:p w:rsidR="009127AB" w:rsidRDefault="009127AB" w:rsidP="009127A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Epigráfia</w:t>
      </w:r>
    </w:p>
    <w:p w:rsidR="009127AB" w:rsidRDefault="009127AB" w:rsidP="009127A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Történeti-összehasonlító nyelvészet</w:t>
      </w:r>
    </w:p>
    <w:p w:rsidR="009127AB" w:rsidRDefault="009127AB" w:rsidP="009127A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Zárthelyi dolgozat</w:t>
      </w:r>
    </w:p>
    <w:p w:rsidR="009127AB" w:rsidRDefault="009127AB" w:rsidP="009127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27AB" w:rsidRDefault="009127AB" w:rsidP="009127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ZH anyaga: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Havas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Tegyey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(szerk.):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Bevezetés az ókortudományba 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Debrecen, 1996. p. 67-231.</w:t>
      </w:r>
    </w:p>
    <w:p w:rsidR="009127AB" w:rsidRDefault="009127AB" w:rsidP="009127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27AB" w:rsidRDefault="009127AB" w:rsidP="009127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Értékelés: </w:t>
      </w:r>
      <w:r>
        <w:rPr>
          <w:rFonts w:ascii="Times New Roman" w:eastAsia="Times New Roman" w:hAnsi="Times New Roman" w:cs="Times New Roman"/>
          <w:sz w:val="24"/>
          <w:szCs w:val="24"/>
        </w:rPr>
        <w:t>A zárthelyi dolgozat eredménye valamint órai munka alapján.</w:t>
      </w:r>
    </w:p>
    <w:p w:rsidR="009127AB" w:rsidRPr="009C21C5" w:rsidRDefault="009127AB" w:rsidP="009127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7512" w:rsidRDefault="00197512">
      <w:bookmarkStart w:id="0" w:name="_GoBack"/>
      <w:bookmarkEnd w:id="0"/>
    </w:p>
    <w:sectPr w:rsidR="00197512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42C" w:rsidRDefault="009127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6D9E"/>
    <w:multiLevelType w:val="multilevel"/>
    <w:tmpl w:val="496C16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AB"/>
    <w:rsid w:val="00197512"/>
    <w:rsid w:val="0091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6C36A-B45E-460D-8C28-FF66547A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127AB"/>
    <w:pPr>
      <w:spacing w:after="0" w:line="276" w:lineRule="auto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kovacs.istvan@arts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2019-02-13T08:30:00Z</dcterms:created>
  <dcterms:modified xsi:type="dcterms:W3CDTF">2019-02-13T08:33:00Z</dcterms:modified>
</cp:coreProperties>
</file>