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4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194"/>
      </w:tblGrid>
      <w:tr w:rsidR="00EC40A3" w:rsidRPr="00EC40A3" w:rsidTr="00EC40A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C40A3" w:rsidRPr="00EC40A3" w:rsidRDefault="00EC40A3" w:rsidP="00EC40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C40A3" w:rsidRPr="00EC40A3" w:rsidRDefault="00EC40A3" w:rsidP="00EC40A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 w:rsidRPr="00EC40A3"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</w:p>
        </w:tc>
      </w:tr>
    </w:tbl>
    <w:p w:rsidR="00EC40A3" w:rsidRDefault="00EC40A3" w:rsidP="002C25F3">
      <w:pPr>
        <w:spacing w:after="0"/>
        <w:rPr>
          <w:rFonts w:ascii="Times New Roman" w:hAnsi="Times New Roman"/>
          <w:sz w:val="24"/>
          <w:szCs w:val="24"/>
        </w:rPr>
      </w:pPr>
    </w:p>
    <w:p w:rsidR="00EC40A3" w:rsidRDefault="00EC40A3" w:rsidP="002C25F3">
      <w:pPr>
        <w:spacing w:after="0"/>
        <w:rPr>
          <w:rFonts w:ascii="Times New Roman" w:hAnsi="Times New Roman"/>
          <w:sz w:val="24"/>
          <w:szCs w:val="24"/>
        </w:rPr>
      </w:pPr>
    </w:p>
    <w:p w:rsidR="002C25F3" w:rsidRPr="00D72280" w:rsidRDefault="002C25F3" w:rsidP="002C25F3">
      <w:pPr>
        <w:spacing w:after="0"/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Jeney-Tóth Annamária </w:t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40A3">
        <w:rPr>
          <w:rFonts w:ascii="Times New Roman" w:hAnsi="Times New Roman"/>
          <w:sz w:val="24"/>
          <w:szCs w:val="24"/>
        </w:rPr>
        <w:tab/>
      </w:r>
      <w:r w:rsidR="00EC40A3">
        <w:rPr>
          <w:rFonts w:ascii="Times New Roman" w:hAnsi="Times New Roman"/>
          <w:sz w:val="24"/>
          <w:szCs w:val="24"/>
        </w:rPr>
        <w:tab/>
        <w:t>Cs</w:t>
      </w:r>
      <w:r w:rsidRPr="00D7228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D72280">
        <w:rPr>
          <w:rFonts w:ascii="Times New Roman" w:hAnsi="Times New Roman"/>
          <w:sz w:val="24"/>
          <w:szCs w:val="24"/>
          <w:vertAlign w:val="superscript"/>
        </w:rPr>
        <w:t>00</w:t>
      </w:r>
      <w:r w:rsidRPr="00D72280">
        <w:rPr>
          <w:rFonts w:ascii="Times New Roman" w:hAnsi="Times New Roman"/>
          <w:sz w:val="24"/>
          <w:szCs w:val="24"/>
        </w:rPr>
        <w:t>–1</w:t>
      </w:r>
      <w:r>
        <w:rPr>
          <w:rFonts w:ascii="Times New Roman" w:hAnsi="Times New Roman"/>
          <w:sz w:val="24"/>
          <w:szCs w:val="24"/>
        </w:rPr>
        <w:t>9</w:t>
      </w:r>
      <w:r w:rsidRPr="00D72280"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EC40A3" w:rsidRPr="00D72280" w:rsidRDefault="000E3032" w:rsidP="00EC40A3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2C25F3" w:rsidRPr="00D72280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EC40A3" w:rsidRPr="00EC40A3">
        <w:rPr>
          <w:rFonts w:ascii="Times New Roman" w:hAnsi="Times New Roman"/>
          <w:sz w:val="24"/>
          <w:szCs w:val="24"/>
        </w:rPr>
        <w:t xml:space="preserve"> </w:t>
      </w:r>
      <w:r w:rsidR="00EC40A3">
        <w:rPr>
          <w:rFonts w:ascii="Times New Roman" w:hAnsi="Times New Roman"/>
          <w:sz w:val="24"/>
          <w:szCs w:val="24"/>
        </w:rPr>
        <w:tab/>
      </w:r>
      <w:r w:rsidR="00EC40A3">
        <w:rPr>
          <w:rFonts w:ascii="Times New Roman" w:hAnsi="Times New Roman"/>
          <w:sz w:val="24"/>
          <w:szCs w:val="24"/>
        </w:rPr>
        <w:tab/>
      </w:r>
      <w:r w:rsidR="00EC40A3">
        <w:rPr>
          <w:rFonts w:ascii="Times New Roman" w:hAnsi="Times New Roman"/>
          <w:sz w:val="24"/>
          <w:szCs w:val="24"/>
        </w:rPr>
        <w:tab/>
      </w:r>
      <w:r w:rsidR="00EC40A3">
        <w:rPr>
          <w:rFonts w:ascii="Times New Roman" w:hAnsi="Times New Roman"/>
          <w:sz w:val="24"/>
          <w:szCs w:val="24"/>
        </w:rPr>
        <w:tab/>
      </w:r>
      <w:r w:rsidR="00EC40A3">
        <w:rPr>
          <w:rFonts w:ascii="Times New Roman" w:hAnsi="Times New Roman"/>
          <w:sz w:val="24"/>
          <w:szCs w:val="24"/>
        </w:rPr>
        <w:tab/>
      </w:r>
      <w:r w:rsidR="00EC40A3" w:rsidRPr="00D72280">
        <w:rPr>
          <w:rFonts w:ascii="Times New Roman" w:hAnsi="Times New Roman"/>
          <w:sz w:val="24"/>
          <w:szCs w:val="24"/>
        </w:rPr>
        <w:t xml:space="preserve">Főépület </w:t>
      </w:r>
      <w:r w:rsidR="00EC40A3">
        <w:rPr>
          <w:rFonts w:ascii="Times New Roman" w:hAnsi="Times New Roman"/>
          <w:sz w:val="24"/>
          <w:szCs w:val="24"/>
        </w:rPr>
        <w:t>314</w:t>
      </w:r>
      <w:r w:rsidR="00EC40A3" w:rsidRPr="00D72280">
        <w:rPr>
          <w:rFonts w:ascii="Times New Roman" w:hAnsi="Times New Roman"/>
          <w:sz w:val="24"/>
          <w:szCs w:val="24"/>
        </w:rPr>
        <w:t>.</w:t>
      </w:r>
    </w:p>
    <w:p w:rsidR="002C25F3" w:rsidRPr="00D72280" w:rsidRDefault="002C25F3" w:rsidP="002C25F3">
      <w:pPr>
        <w:spacing w:after="0"/>
        <w:rPr>
          <w:rFonts w:ascii="Times New Roman" w:hAnsi="Times New Roman"/>
          <w:sz w:val="24"/>
          <w:szCs w:val="24"/>
        </w:rPr>
      </w:pP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</w:p>
    <w:p w:rsidR="002C25F3" w:rsidRPr="00D72280" w:rsidRDefault="002C25F3" w:rsidP="002C25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Magyarság története a 9–11. században</w:t>
      </w:r>
      <w:r w:rsidR="00EC40A3">
        <w:rPr>
          <w:rFonts w:ascii="Times New Roman" w:hAnsi="Times New Roman"/>
          <w:sz w:val="24"/>
          <w:szCs w:val="24"/>
        </w:rPr>
        <w:t xml:space="preserve"> c. </w:t>
      </w:r>
    </w:p>
    <w:p w:rsidR="002C25F3" w:rsidRPr="00D72280" w:rsidRDefault="002C25F3" w:rsidP="002C25F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</w:t>
      </w:r>
      <w:r w:rsidRPr="00D72280">
        <w:rPr>
          <w:rFonts w:ascii="Times New Roman" w:hAnsi="Times New Roman"/>
          <w:b/>
          <w:bCs/>
          <w:sz w:val="24"/>
          <w:szCs w:val="24"/>
        </w:rPr>
        <w:t>ematika</w:t>
      </w:r>
      <w:proofErr w:type="gramEnd"/>
      <w:r w:rsidRPr="00D72280">
        <w:rPr>
          <w:rFonts w:ascii="Times New Roman" w:hAnsi="Times New Roman"/>
          <w:b/>
          <w:bCs/>
          <w:sz w:val="24"/>
          <w:szCs w:val="24"/>
        </w:rPr>
        <w:t xml:space="preserve"> és szakirodalom</w:t>
      </w:r>
      <w:r w:rsidR="00EC40A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C40A3" w:rsidRPr="00EC40A3">
        <w:rPr>
          <w:rFonts w:ascii="Verdana" w:eastAsia="Times New Roman" w:hAnsi="Verdana"/>
          <w:color w:val="000000"/>
          <w:sz w:val="17"/>
          <w:szCs w:val="17"/>
          <w:u w:val="single"/>
          <w:lang w:eastAsia="hu-HU"/>
        </w:rPr>
        <w:t>BTTR222OMA-04</w:t>
      </w:r>
      <w:r w:rsidR="00EC40A3">
        <w:rPr>
          <w:rFonts w:ascii="Times New Roman" w:hAnsi="Times New Roman"/>
          <w:b/>
          <w:bCs/>
          <w:sz w:val="24"/>
          <w:szCs w:val="24"/>
        </w:rPr>
        <w:t>)</w:t>
      </w: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bookmarkStart w:id="0" w:name="_Hlk20389043"/>
      <w:r w:rsidRPr="00031F5B">
        <w:rPr>
          <w:rFonts w:ascii="Times New Roman" w:hAnsi="Times New Roman"/>
          <w:b/>
          <w:bCs/>
          <w:sz w:val="24"/>
          <w:szCs w:val="24"/>
        </w:rPr>
        <w:t xml:space="preserve">1. Bevezetés: fogalmak 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551E3B">
        <w:rPr>
          <w:rFonts w:ascii="Times New Roman" w:hAnsi="Times New Roman"/>
          <w:b/>
          <w:bCs/>
          <w:sz w:val="24"/>
          <w:szCs w:val="24"/>
        </w:rPr>
        <w:t>2</w:t>
      </w:r>
      <w:r w:rsidRPr="00551E3B">
        <w:rPr>
          <w:rFonts w:ascii="Times New Roman" w:hAnsi="Times New Roman"/>
          <w:b/>
          <w:bCs/>
          <w:sz w:val="24"/>
          <w:szCs w:val="24"/>
        </w:rPr>
        <w:softHyphen/>
        <w:t>. Kárpát-medence és népei a magyarok honfoglalása előtt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Magyarok a honfoglalás előtt</w:t>
      </w:r>
    </w:p>
    <w:p w:rsidR="002C25F3" w:rsidRPr="00031F5B" w:rsidRDefault="002C25F3" w:rsidP="002C25F3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Honfoglalás (lezajlás, szakaszok; emlékezet és emlékezetpolitika)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Magyar társadalom a 10. században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Mindennapok a Kárpát-medencében 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A Kalandozások kérdése</w:t>
      </w:r>
    </w:p>
    <w:p w:rsidR="002C25F3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Központi hatalom Géza fejedelem idejében, törzsek és nemzetségek</w:t>
      </w: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Szent István és uralkodása</w:t>
      </w: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Szent László királysága</w:t>
      </w:r>
    </w:p>
    <w:p w:rsidR="002C25F3" w:rsidRPr="00031F5B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Egyházszervezés</w:t>
      </w:r>
    </w:p>
    <w:p w:rsidR="002C25F3" w:rsidRPr="00E748B8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31F5B">
        <w:rPr>
          <w:rFonts w:ascii="Times New Roman" w:hAnsi="Times New Roman"/>
          <w:b/>
          <w:bCs/>
          <w:sz w:val="24"/>
          <w:szCs w:val="24"/>
        </w:rPr>
        <w:t>–1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Társadalmi változások a 11-12. században. </w:t>
      </w:r>
    </w:p>
    <w:bookmarkEnd w:id="0"/>
    <w:p w:rsidR="002C25F3" w:rsidRDefault="002C25F3" w:rsidP="002C25F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25F3" w:rsidRPr="00F42E68" w:rsidRDefault="002C25F3" w:rsidP="002C25F3">
      <w:pPr>
        <w:rPr>
          <w:rFonts w:ascii="Times New Roman" w:hAnsi="Times New Roman"/>
          <w:b/>
          <w:sz w:val="24"/>
          <w:szCs w:val="24"/>
        </w:rPr>
      </w:pPr>
      <w:r w:rsidRPr="00F42E68">
        <w:rPr>
          <w:rFonts w:ascii="Times New Roman" w:hAnsi="Times New Roman"/>
          <w:b/>
          <w:sz w:val="24"/>
          <w:szCs w:val="24"/>
        </w:rPr>
        <w:t xml:space="preserve">Tankönyvként használva: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Kristó G</w:t>
      </w:r>
      <w:r>
        <w:rPr>
          <w:rFonts w:ascii="Times New Roman" w:hAnsi="Times New Roman"/>
          <w:sz w:val="24"/>
          <w:szCs w:val="24"/>
        </w:rPr>
        <w:t>yula Magyarország története 895–</w:t>
      </w:r>
      <w:r w:rsidRPr="00D72280">
        <w:rPr>
          <w:rFonts w:ascii="Times New Roman" w:hAnsi="Times New Roman"/>
          <w:sz w:val="24"/>
          <w:szCs w:val="24"/>
        </w:rPr>
        <w:t>1301. Budapest 2007. vonatkozó fejezetei</w:t>
      </w:r>
    </w:p>
    <w:p w:rsidR="002C25F3" w:rsidRPr="00D72280" w:rsidRDefault="000E3032" w:rsidP="002C25F3">
      <w:pPr>
        <w:rPr>
          <w:rFonts w:ascii="Times New Roman" w:hAnsi="Times New Roman"/>
          <w:sz w:val="24"/>
          <w:szCs w:val="24"/>
        </w:rPr>
      </w:pPr>
      <w:hyperlink r:id="rId6" w:history="1">
        <w:r w:rsidR="002C25F3" w:rsidRPr="00111E5C">
          <w:rPr>
            <w:rStyle w:val="Hiperhivatkozs"/>
            <w:rFonts w:ascii="Times New Roman" w:hAnsi="Times New Roman"/>
            <w:sz w:val="24"/>
            <w:szCs w:val="24"/>
          </w:rPr>
          <w:t>https://www.academia.edu/36277332/Krist%C3%B3_Gyula_Magyarorsz%C3%A1g_T%C3%B6rt%C3%A9nete_895_1301_new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Engel Pál: </w:t>
      </w:r>
      <w:r w:rsidRPr="006D6CD8">
        <w:rPr>
          <w:rFonts w:ascii="Times New Roman" w:hAnsi="Times New Roman"/>
          <w:i/>
          <w:sz w:val="24"/>
          <w:szCs w:val="24"/>
        </w:rPr>
        <w:t>Szent István birodalma.</w:t>
      </w:r>
      <w:r w:rsidRPr="00D72280">
        <w:rPr>
          <w:rFonts w:ascii="Times New Roman" w:hAnsi="Times New Roman"/>
          <w:sz w:val="24"/>
          <w:szCs w:val="24"/>
        </w:rPr>
        <w:t xml:space="preserve"> A középkori Magyarország története. Budapest 2001.</w:t>
      </w:r>
    </w:p>
    <w:p w:rsidR="002C25F3" w:rsidRPr="00D72280" w:rsidRDefault="002C25F3" w:rsidP="002C25F3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i/>
          <w:sz w:val="24"/>
          <w:szCs w:val="24"/>
        </w:rPr>
        <w:t>Magyar történelmi fogalomtár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D72280">
        <w:rPr>
          <w:rFonts w:ascii="Times New Roman" w:hAnsi="Times New Roman"/>
          <w:sz w:val="24"/>
          <w:szCs w:val="24"/>
        </w:rPr>
        <w:t>I–II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.: Bán Péter. </w:t>
      </w:r>
      <w:r w:rsidRPr="00D72280">
        <w:rPr>
          <w:rFonts w:ascii="Times New Roman" w:hAnsi="Times New Roman"/>
          <w:sz w:val="24"/>
          <w:szCs w:val="24"/>
          <w:lang w:val="x-none"/>
        </w:rPr>
        <w:t>Budapest</w:t>
      </w:r>
      <w:r w:rsidRPr="00D72280"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1989</w:t>
      </w:r>
      <w:r w:rsidRPr="00D72280">
        <w:rPr>
          <w:rFonts w:ascii="Times New Roman" w:hAnsi="Times New Roman"/>
          <w:sz w:val="24"/>
          <w:szCs w:val="24"/>
        </w:rPr>
        <w:t>.</w:t>
      </w:r>
    </w:p>
    <w:p w:rsidR="002C25F3" w:rsidRDefault="002C25F3" w:rsidP="002C25F3">
      <w:pPr>
        <w:rPr>
          <w:rFonts w:ascii="Times New Roman" w:hAnsi="Times New Roman"/>
          <w:sz w:val="24"/>
          <w:szCs w:val="24"/>
          <w:lang w:val="x-none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 xml:space="preserve">Zsoldos Attila: </w:t>
      </w:r>
      <w:r w:rsidRPr="006D6CD8">
        <w:rPr>
          <w:rFonts w:ascii="Times New Roman" w:hAnsi="Times New Roman"/>
          <w:i/>
          <w:sz w:val="24"/>
          <w:szCs w:val="24"/>
        </w:rPr>
        <w:t>Árpádok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 xml:space="preserve"> és alattvalóik. </w:t>
      </w:r>
      <w:r w:rsidRPr="00D72280">
        <w:rPr>
          <w:rFonts w:ascii="Times New Roman" w:hAnsi="Times New Roman"/>
          <w:sz w:val="24"/>
          <w:szCs w:val="24"/>
          <w:lang w:val="x-none"/>
        </w:rPr>
        <w:t>Magyarország története 1301-ig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  <w:r w:rsidRPr="00D72280">
        <w:rPr>
          <w:rFonts w:ascii="Times New Roman" w:hAnsi="Times New Roman"/>
          <w:sz w:val="24"/>
          <w:szCs w:val="24"/>
          <w:lang w:val="x-none"/>
        </w:rPr>
        <w:t>(Történelmi kézikönyvtár) Debrecen 1997.</w:t>
      </w:r>
    </w:p>
    <w:p w:rsidR="002C25F3" w:rsidRPr="003C506C" w:rsidRDefault="002C25F3" w:rsidP="002C25F3">
      <w:pPr>
        <w:rPr>
          <w:rFonts w:ascii="Times New Roman" w:hAnsi="Times New Roman"/>
          <w:sz w:val="24"/>
          <w:szCs w:val="24"/>
        </w:rPr>
      </w:pPr>
      <w:r w:rsidRPr="003C506C">
        <w:rPr>
          <w:rFonts w:ascii="Times New Roman" w:hAnsi="Times New Roman"/>
          <w:sz w:val="24"/>
          <w:szCs w:val="24"/>
        </w:rPr>
        <w:lastRenderedPageBreak/>
        <w:t>Kristó Gyula Makk Ferenc: A kilencedik és a tizedik század története (magyar századok). Budapest, 1999.</w:t>
      </w:r>
    </w:p>
    <w:p w:rsidR="002C25F3" w:rsidRPr="00F42E68" w:rsidRDefault="002C25F3" w:rsidP="002C25F3">
      <w:pPr>
        <w:rPr>
          <w:rFonts w:ascii="Times New Roman" w:hAnsi="Times New Roman"/>
          <w:sz w:val="24"/>
          <w:szCs w:val="24"/>
        </w:rPr>
      </w:pPr>
      <w:r w:rsidRPr="00F42E68">
        <w:rPr>
          <w:rFonts w:ascii="Times New Roman" w:hAnsi="Times New Roman"/>
          <w:sz w:val="24"/>
          <w:szCs w:val="24"/>
        </w:rPr>
        <w:t xml:space="preserve">Kristó Gyula: A 11. század története. </w:t>
      </w:r>
      <w:proofErr w:type="spellStart"/>
      <w:r w:rsidRPr="00F42E68">
        <w:rPr>
          <w:rFonts w:ascii="Times New Roman" w:hAnsi="Times New Roman"/>
          <w:sz w:val="24"/>
          <w:szCs w:val="24"/>
        </w:rPr>
        <w:t>Pannonica</w:t>
      </w:r>
      <w:proofErr w:type="spellEnd"/>
      <w:r w:rsidRPr="00F42E68">
        <w:rPr>
          <w:rFonts w:ascii="Times New Roman" w:hAnsi="Times New Roman"/>
          <w:sz w:val="24"/>
          <w:szCs w:val="24"/>
        </w:rPr>
        <w:t xml:space="preserve"> kiadó 1999.</w:t>
      </w:r>
    </w:p>
    <w:p w:rsidR="002C25F3" w:rsidRPr="0079570E" w:rsidRDefault="002C25F3" w:rsidP="002C25F3">
      <w:pPr>
        <w:rPr>
          <w:rFonts w:ascii="Times New Roman" w:hAnsi="Times New Roman"/>
          <w:bCs/>
          <w:sz w:val="24"/>
          <w:szCs w:val="24"/>
        </w:rPr>
      </w:pPr>
      <w:r w:rsidRPr="00F42E68">
        <w:rPr>
          <w:rFonts w:ascii="Times New Roman" w:hAnsi="Times New Roman"/>
          <w:bCs/>
          <w:sz w:val="24"/>
          <w:szCs w:val="24"/>
        </w:rPr>
        <w:t>Bóna István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42E68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42E68">
        <w:rPr>
          <w:rFonts w:ascii="Times New Roman" w:hAnsi="Times New Roman"/>
          <w:bCs/>
          <w:sz w:val="24"/>
          <w:szCs w:val="24"/>
        </w:rPr>
        <w:t xml:space="preserve"> magyarok és Európa a 9-10. században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42E68">
        <w:rPr>
          <w:rFonts w:ascii="Times New Roman" w:hAnsi="Times New Roman"/>
          <w:bCs/>
          <w:sz w:val="24"/>
          <w:szCs w:val="24"/>
        </w:rPr>
        <w:t>MTA Történettudományi Intézet, 2000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C25F3" w:rsidRPr="003C506C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3C506C">
        <w:rPr>
          <w:rFonts w:ascii="Times New Roman" w:hAnsi="Times New Roman"/>
          <w:sz w:val="24"/>
          <w:szCs w:val="24"/>
        </w:rPr>
        <w:t>Bertényi</w:t>
      </w:r>
      <w:proofErr w:type="spellEnd"/>
      <w:r w:rsidRPr="003C506C">
        <w:rPr>
          <w:rFonts w:ascii="Times New Roman" w:hAnsi="Times New Roman"/>
          <w:sz w:val="24"/>
          <w:szCs w:val="24"/>
        </w:rPr>
        <w:t xml:space="preserve"> Iván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3C506C">
        <w:rPr>
          <w:rFonts w:ascii="Times New Roman" w:hAnsi="Times New Roman"/>
          <w:sz w:val="24"/>
          <w:szCs w:val="24"/>
        </w:rPr>
        <w:t>zerk</w:t>
      </w:r>
      <w:proofErr w:type="spellEnd"/>
      <w:r w:rsidRPr="003C506C">
        <w:rPr>
          <w:rFonts w:ascii="Times New Roman" w:hAnsi="Times New Roman"/>
          <w:sz w:val="24"/>
          <w:szCs w:val="24"/>
        </w:rPr>
        <w:t>.: Magyar ​történeti szöveggyűjtemény 1000- 1526, (Osiris tankönyvek, 2000</w:t>
      </w:r>
      <w:r>
        <w:rPr>
          <w:rFonts w:ascii="Times New Roman" w:hAnsi="Times New Roman"/>
          <w:sz w:val="24"/>
          <w:szCs w:val="24"/>
        </w:rPr>
        <w:t>.</w:t>
      </w:r>
      <w:r w:rsidRPr="003C506C">
        <w:rPr>
          <w:rFonts w:ascii="Times New Roman" w:hAnsi="Times New Roman"/>
          <w:sz w:val="24"/>
          <w:szCs w:val="24"/>
        </w:rPr>
        <w:t>)</w:t>
      </w:r>
    </w:p>
    <w:p w:rsidR="002C25F3" w:rsidRDefault="002C25F3" w:rsidP="002C25F3">
      <w:pPr>
        <w:rPr>
          <w:rFonts w:ascii="Times New Roman" w:hAnsi="Times New Roman"/>
          <w:bCs/>
          <w:sz w:val="24"/>
          <w:szCs w:val="24"/>
        </w:rPr>
      </w:pPr>
      <w:r w:rsidRPr="0079570E">
        <w:rPr>
          <w:rFonts w:ascii="Times New Roman" w:hAnsi="Times New Roman"/>
          <w:bCs/>
          <w:sz w:val="24"/>
          <w:szCs w:val="24"/>
        </w:rPr>
        <w:t xml:space="preserve">MTA BTK TTI Magyar Őstörténeti témacsoport honlapja: </w:t>
      </w:r>
      <w:hyperlink r:id="rId7" w:history="1">
        <w:r w:rsidRPr="00111E5C">
          <w:rPr>
            <w:rStyle w:val="Hiperhivatkozs"/>
            <w:rFonts w:ascii="Times New Roman" w:hAnsi="Times New Roman"/>
            <w:bCs/>
            <w:sz w:val="24"/>
            <w:szCs w:val="24"/>
          </w:rPr>
          <w:t>http://arpad.btk.mta.hu/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F42E68" w:rsidRDefault="002C25F3" w:rsidP="002C25F3">
      <w:pPr>
        <w:rPr>
          <w:rFonts w:ascii="Times New Roman" w:hAnsi="Times New Roman"/>
          <w:b/>
          <w:bCs/>
          <w:sz w:val="24"/>
          <w:szCs w:val="24"/>
        </w:rPr>
      </w:pPr>
      <w:r w:rsidRPr="00F42E68">
        <w:rPr>
          <w:rFonts w:ascii="Times New Roman" w:hAnsi="Times New Roman"/>
          <w:b/>
          <w:bCs/>
          <w:sz w:val="24"/>
          <w:szCs w:val="24"/>
        </w:rPr>
        <w:t xml:space="preserve">Ajánlott irodalom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551E3B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551E3B">
        <w:rPr>
          <w:rFonts w:ascii="Times New Roman" w:hAnsi="Times New Roman"/>
          <w:i/>
          <w:iCs/>
          <w:sz w:val="24"/>
          <w:szCs w:val="24"/>
        </w:rPr>
        <w:t xml:space="preserve">Bevezetés: fogalmak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 Borbála: Magyar történeti topográfia. Budapest 2003. </w:t>
      </w:r>
    </w:p>
    <w:p w:rsidR="002C25F3" w:rsidRPr="00551E3B" w:rsidRDefault="000E3032" w:rsidP="002C25F3">
      <w:pPr>
        <w:rPr>
          <w:rFonts w:ascii="Times New Roman" w:hAnsi="Times New Roman"/>
          <w:sz w:val="24"/>
          <w:szCs w:val="24"/>
        </w:rPr>
      </w:pPr>
      <w:hyperlink r:id="rId8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https://tti.btk.mta.hu/kiadvanyok/kiadvanytar/bak-borbala-magyarorszag-torteneti-topografiaja-a-honfoglalastol-1950-ig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Pr="00551E3B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551E3B">
        <w:rPr>
          <w:rFonts w:ascii="Times New Roman" w:hAnsi="Times New Roman"/>
          <w:i/>
          <w:iCs/>
          <w:sz w:val="24"/>
          <w:szCs w:val="24"/>
        </w:rPr>
        <w:t>Kárpát-medence és népei a magyarok honfoglalása előtt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551E3B">
        <w:rPr>
          <w:rFonts w:ascii="Times New Roman" w:hAnsi="Times New Roman"/>
          <w:sz w:val="24"/>
          <w:szCs w:val="24"/>
        </w:rPr>
        <w:t>Petkes</w:t>
      </w:r>
      <w:proofErr w:type="spellEnd"/>
      <w:r w:rsidRPr="00551E3B">
        <w:rPr>
          <w:rFonts w:ascii="Times New Roman" w:hAnsi="Times New Roman"/>
          <w:sz w:val="24"/>
          <w:szCs w:val="24"/>
        </w:rPr>
        <w:t xml:space="preserve"> Zsolt, Sudár Balázs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51E3B">
        <w:rPr>
          <w:rFonts w:ascii="Times New Roman" w:hAnsi="Times New Roman"/>
          <w:sz w:val="24"/>
          <w:szCs w:val="24"/>
        </w:rPr>
        <w:t>Honfoglalás és megtelepedés – Magyar őstörténet 4.</w:t>
      </w:r>
      <w:r>
        <w:rPr>
          <w:rFonts w:ascii="Times New Roman" w:hAnsi="Times New Roman"/>
          <w:sz w:val="24"/>
          <w:szCs w:val="24"/>
        </w:rPr>
        <w:t xml:space="preserve"> Magyar őstörténet 4. Budapest, 2016. 10-67. </w:t>
      </w:r>
    </w:p>
    <w:p w:rsidR="002C25F3" w:rsidRDefault="000E3032" w:rsidP="002C25F3">
      <w:pPr>
        <w:rPr>
          <w:rFonts w:ascii="Times New Roman" w:hAnsi="Times New Roman"/>
          <w:sz w:val="24"/>
          <w:szCs w:val="24"/>
        </w:rPr>
      </w:pPr>
      <w:hyperlink r:id="rId9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http://arpad.btk.mta.hu/images/kiadvanyok/4-honfoglalas-es-megtelepedes.pdf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E61344">
        <w:rPr>
          <w:rFonts w:ascii="Times New Roman" w:hAnsi="Times New Roman"/>
          <w:sz w:val="24"/>
          <w:szCs w:val="24"/>
        </w:rPr>
        <w:t>Kristó Gyula: Nem magyar népek története a középkori Magyarországon. Budapest, 2003.  23-37.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Erdély története I. kötet II. fejezet Daciától Erdőelvéig. A népvándorlás kora Erdélyben (271-896) </w:t>
      </w:r>
      <w:hyperlink r:id="rId10" w:history="1">
        <w:r>
          <w:rPr>
            <w:rStyle w:val="Hiperhivatkozs"/>
          </w:rPr>
          <w:t>http://mek.oszk.hu/02100/02109/html/16.html</w:t>
        </w:r>
      </w:hyperlink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valamint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C92132">
        <w:rPr>
          <w:rFonts w:ascii="Times New Roman" w:hAnsi="Times New Roman"/>
          <w:sz w:val="24"/>
          <w:szCs w:val="24"/>
        </w:rPr>
        <w:t>Európa ezer éve I–II.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2132">
        <w:rPr>
          <w:rFonts w:ascii="Times New Roman" w:hAnsi="Times New Roman"/>
          <w:sz w:val="24"/>
          <w:szCs w:val="24"/>
        </w:rPr>
        <w:t>Klaniczay</w:t>
      </w:r>
      <w:proofErr w:type="spellEnd"/>
      <w:r w:rsidRPr="00C92132">
        <w:rPr>
          <w:rFonts w:ascii="Times New Roman" w:hAnsi="Times New Roman"/>
          <w:sz w:val="24"/>
          <w:szCs w:val="24"/>
        </w:rPr>
        <w:t xml:space="preserve"> Gábor (2004)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132">
        <w:rPr>
          <w:rFonts w:ascii="Times New Roman" w:hAnsi="Times New Roman"/>
          <w:sz w:val="24"/>
          <w:szCs w:val="24"/>
        </w:rPr>
        <w:t>Osiris Kiadó</w:t>
      </w:r>
      <w:r>
        <w:rPr>
          <w:rFonts w:ascii="Times New Roman" w:hAnsi="Times New Roman"/>
          <w:sz w:val="24"/>
          <w:szCs w:val="24"/>
        </w:rPr>
        <w:t xml:space="preserve"> Népvándorlásról: Sághy </w:t>
      </w:r>
      <w:proofErr w:type="spellStart"/>
      <w:r>
        <w:rPr>
          <w:rFonts w:ascii="Times New Roman" w:hAnsi="Times New Roman"/>
          <w:sz w:val="24"/>
          <w:szCs w:val="24"/>
        </w:rPr>
        <w:t>Marianne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11E5C">
          <w:rPr>
            <w:rStyle w:val="Hiperhivatkozs"/>
            <w:rFonts w:ascii="Times New Roman" w:hAnsi="Times New Roman"/>
            <w:sz w:val="24"/>
            <w:szCs w:val="24"/>
          </w:rPr>
          <w:t>https://www.tankonyvtar.hu/hu/tartalom/tamop425/2011_0001_520_europa_ezer_eve/ch05s02.html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9570E">
        <w:rPr>
          <w:rFonts w:ascii="Times New Roman" w:hAnsi="Times New Roman"/>
          <w:i/>
          <w:iCs/>
          <w:sz w:val="24"/>
          <w:szCs w:val="24"/>
        </w:rPr>
        <w:t>Magyarok  a</w:t>
      </w:r>
      <w:proofErr w:type="gramEnd"/>
      <w:r w:rsidRPr="0079570E">
        <w:rPr>
          <w:rFonts w:ascii="Times New Roman" w:hAnsi="Times New Roman"/>
          <w:i/>
          <w:iCs/>
          <w:sz w:val="24"/>
          <w:szCs w:val="24"/>
        </w:rPr>
        <w:t xml:space="preserve"> honfoglalás előtt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227CCF">
        <w:rPr>
          <w:rFonts w:ascii="Times New Roman" w:hAnsi="Times New Roman"/>
          <w:sz w:val="24"/>
          <w:szCs w:val="24"/>
        </w:rPr>
        <w:t>Sudár Balázs: Mag</w:t>
      </w:r>
      <w:r>
        <w:rPr>
          <w:rFonts w:ascii="Times New Roman" w:hAnsi="Times New Roman"/>
          <w:sz w:val="24"/>
          <w:szCs w:val="24"/>
        </w:rPr>
        <w:t>y</w:t>
      </w:r>
      <w:r w:rsidRPr="00227CCF">
        <w:rPr>
          <w:rFonts w:ascii="Times New Roman" w:hAnsi="Times New Roman"/>
          <w:sz w:val="24"/>
          <w:szCs w:val="24"/>
        </w:rPr>
        <w:t xml:space="preserve">arok a honfoglalás </w:t>
      </w:r>
      <w:proofErr w:type="gramStart"/>
      <w:r w:rsidRPr="00227CCF">
        <w:rPr>
          <w:rFonts w:ascii="Times New Roman" w:hAnsi="Times New Roman"/>
          <w:sz w:val="24"/>
          <w:szCs w:val="24"/>
        </w:rPr>
        <w:t>korában  –</w:t>
      </w:r>
      <w:proofErr w:type="gramEnd"/>
      <w:r w:rsidRPr="00227CCF">
        <w:rPr>
          <w:rFonts w:ascii="Times New Roman" w:hAnsi="Times New Roman"/>
          <w:sz w:val="24"/>
          <w:szCs w:val="24"/>
        </w:rPr>
        <w:t xml:space="preserve"> Magyar őstörténet 2. Budapest, 2016. 118-195. </w:t>
      </w:r>
    </w:p>
    <w:p w:rsidR="002C25F3" w:rsidRPr="00227CCF" w:rsidRDefault="000E3032" w:rsidP="002C25F3">
      <w:pPr>
        <w:rPr>
          <w:rFonts w:ascii="Times New Roman" w:hAnsi="Times New Roman"/>
          <w:sz w:val="24"/>
          <w:szCs w:val="24"/>
        </w:rPr>
      </w:pPr>
      <w:hyperlink r:id="rId12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http://arpad.btk.mta.hu/images/kiadvanyok/2-magyarok-a-honfoglalas-koraban-compressed.pdf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Pr="00402FA5" w:rsidRDefault="002C25F3" w:rsidP="002C25F3">
      <w:r w:rsidRPr="007A4502">
        <w:rPr>
          <w:rFonts w:ascii="Times New Roman" w:hAnsi="Times New Roman"/>
          <w:sz w:val="24"/>
          <w:szCs w:val="24"/>
        </w:rPr>
        <w:t>Zimonyi István: A magyarság korai történetének sarokpontjai. Sze</w:t>
      </w:r>
      <w:r>
        <w:rPr>
          <w:rFonts w:ascii="Times New Roman" w:hAnsi="Times New Roman"/>
          <w:sz w:val="24"/>
          <w:szCs w:val="24"/>
        </w:rPr>
        <w:t>g</w:t>
      </w:r>
      <w:r w:rsidRPr="007A4502">
        <w:rPr>
          <w:rFonts w:ascii="Times New Roman" w:hAnsi="Times New Roman"/>
          <w:sz w:val="24"/>
          <w:szCs w:val="24"/>
        </w:rPr>
        <w:t xml:space="preserve">ed 2013. nagydoktori </w:t>
      </w:r>
      <w:proofErr w:type="gramStart"/>
      <w:r w:rsidRPr="007A4502">
        <w:rPr>
          <w:rFonts w:ascii="Times New Roman" w:hAnsi="Times New Roman"/>
          <w:sz w:val="24"/>
          <w:szCs w:val="24"/>
        </w:rPr>
        <w:t>disszertáció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>
          <w:rPr>
            <w:rStyle w:val="Hiperhivatkozs"/>
          </w:rPr>
          <w:t>http://real-d.mtak.hu/597/7/dc_500_12_doktori_mu.pdf</w:t>
        </w:r>
      </w:hyperlink>
      <w:r>
        <w:t xml:space="preserve"> </w:t>
      </w:r>
    </w:p>
    <w:p w:rsidR="002C25F3" w:rsidRPr="0081376F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Magyarok vándorlása </w:t>
      </w:r>
      <w:r>
        <w:rPr>
          <w:rFonts w:ascii="Times New Roman" w:hAnsi="Times New Roman"/>
          <w:sz w:val="24"/>
          <w:szCs w:val="24"/>
        </w:rPr>
        <w:t xml:space="preserve">Orosz István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Európa a korai középkorban.  1997. Avarokról és kazárokról Pap Imre által irt részek 207-247. </w:t>
      </w:r>
    </w:p>
    <w:p w:rsidR="002C25F3" w:rsidRPr="00551E3B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E3828">
        <w:rPr>
          <w:rFonts w:ascii="Times New Roman" w:hAnsi="Times New Roman"/>
          <w:i/>
          <w:iCs/>
          <w:sz w:val="24"/>
          <w:szCs w:val="24"/>
        </w:rPr>
        <w:t>Honfoglalás (lezajlás, szakaszok; emlékezet és emlékezetpolitika)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7E3828">
        <w:rPr>
          <w:rFonts w:ascii="Times New Roman" w:hAnsi="Times New Roman"/>
          <w:sz w:val="24"/>
          <w:szCs w:val="24"/>
        </w:rPr>
        <w:t>Petkes</w:t>
      </w:r>
      <w:proofErr w:type="spellEnd"/>
      <w:r w:rsidRPr="007E3828">
        <w:rPr>
          <w:rFonts w:ascii="Times New Roman" w:hAnsi="Times New Roman"/>
          <w:sz w:val="24"/>
          <w:szCs w:val="24"/>
        </w:rPr>
        <w:t xml:space="preserve"> Zsolt, Sudár Balázs: Honfoglalás és megtelepedés – Magyar őstörténet 4. </w:t>
      </w:r>
      <w:r>
        <w:rPr>
          <w:rFonts w:ascii="Times New Roman" w:hAnsi="Times New Roman"/>
          <w:sz w:val="24"/>
          <w:szCs w:val="24"/>
        </w:rPr>
        <w:t>Budapest, 2016. 7</w:t>
      </w:r>
      <w:r w:rsidRPr="007E3828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1</w:t>
      </w:r>
      <w:r w:rsidRPr="007E3828">
        <w:rPr>
          <w:rFonts w:ascii="Times New Roman" w:hAnsi="Times New Roman"/>
          <w:sz w:val="24"/>
          <w:szCs w:val="24"/>
        </w:rPr>
        <w:t>67.</w:t>
      </w:r>
    </w:p>
    <w:p w:rsidR="002C25F3" w:rsidRDefault="000E3032" w:rsidP="002C25F3">
      <w:pPr>
        <w:rPr>
          <w:rFonts w:ascii="Times New Roman" w:hAnsi="Times New Roman"/>
          <w:sz w:val="24"/>
          <w:szCs w:val="24"/>
        </w:rPr>
      </w:pPr>
      <w:hyperlink r:id="rId14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http://arpad.btk.mta.hu/images/kiadvanyok/4-honfoglalas-es-megtelepedes.pdf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László Gyula: Árpád népe. Budapest, 1986. 25-38.</w:t>
      </w:r>
    </w:p>
    <w:p w:rsidR="002C25F3" w:rsidRDefault="000E3032" w:rsidP="002C25F3">
      <w:pPr>
        <w:rPr>
          <w:rFonts w:ascii="Times New Roman" w:hAnsi="Times New Roman"/>
          <w:sz w:val="24"/>
          <w:szCs w:val="24"/>
        </w:rPr>
      </w:pPr>
      <w:hyperlink r:id="rId15" w:history="1">
        <w:r w:rsidR="002C25F3" w:rsidRPr="006F14A3">
          <w:rPr>
            <w:rStyle w:val="Hiperhivatkozs"/>
            <w:rFonts w:ascii="Times New Roman" w:hAnsi="Times New Roman"/>
            <w:sz w:val="24"/>
            <w:szCs w:val="24"/>
          </w:rPr>
          <w:t>http://www.kodaly-bp.sulinet.hu/pefele/E-k%C3%B6nyvek/L%C3%A1szl%C3%B3%20%C3%81rp%C3%A1d%20n%C3%A9pe.pdf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Pr="00551E3B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7E3828">
        <w:rPr>
          <w:rFonts w:ascii="Times New Roman" w:hAnsi="Times New Roman"/>
          <w:sz w:val="24"/>
          <w:szCs w:val="24"/>
        </w:rPr>
        <w:t>Veszprémy</w:t>
      </w:r>
      <w:proofErr w:type="spellEnd"/>
      <w:r w:rsidRPr="007E3828">
        <w:rPr>
          <w:rFonts w:ascii="Times New Roman" w:hAnsi="Times New Roman"/>
          <w:sz w:val="24"/>
          <w:szCs w:val="24"/>
        </w:rPr>
        <w:t xml:space="preserve"> László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828">
        <w:rPr>
          <w:rFonts w:ascii="Times New Roman" w:hAnsi="Times New Roman"/>
          <w:sz w:val="24"/>
          <w:szCs w:val="24"/>
        </w:rPr>
        <w:t>Mítosz és történelem: a 907-es pozsonyi csata utóélete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7E3828">
        <w:rPr>
          <w:rFonts w:ascii="Times New Roman" w:hAnsi="Times New Roman"/>
          <w:sz w:val="24"/>
          <w:szCs w:val="24"/>
        </w:rPr>
        <w:t>A 907-es pozsonyi csata utóélete</w:t>
      </w:r>
      <w:r>
        <w:rPr>
          <w:rFonts w:ascii="Times New Roman" w:hAnsi="Times New Roman"/>
          <w:sz w:val="24"/>
          <w:szCs w:val="24"/>
        </w:rPr>
        <w:t xml:space="preserve">. Magyar Narancs 2018. 10. </w:t>
      </w:r>
      <w:proofErr w:type="gramStart"/>
      <w:r>
        <w:rPr>
          <w:rFonts w:ascii="Times New Roman" w:hAnsi="Times New Roman"/>
          <w:sz w:val="24"/>
          <w:szCs w:val="24"/>
        </w:rPr>
        <w:t xml:space="preserve">03.  </w:t>
      </w:r>
      <w:hyperlink r:id="rId16" w:history="1">
        <w:r>
          <w:rPr>
            <w:rStyle w:val="Hiperhivatkozs"/>
          </w:rPr>
          <w:t>https</w:t>
        </w:r>
        <w:proofErr w:type="gramEnd"/>
        <w:r>
          <w:rPr>
            <w:rStyle w:val="Hiperhivatkozs"/>
          </w:rPr>
          <w:t>://magyarnarancs.hu/tudomany/mitosz-es-tortenelem-114045</w:t>
        </w:r>
      </w:hyperlink>
      <w:r>
        <w:t xml:space="preserve">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Magyar társadalom a 10. században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Györffy György: István király és műve. Budapest, 1977. 15-54.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László Gyula: Árpád népe. Budapest, 1986. 39-62. </w:t>
      </w:r>
      <w:hyperlink r:id="rId17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http://www.kodaly-bp.sulinet.hu/pefele/E-k%C3%B6nyvek/L%C3%A1szl%C3%B3%20%C3%81rp%C3%A1d%20n%C3%A9pe.pdf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Veszprémy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Honfoglaló őseink. Budapest, 1996.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Kristó Gyula: A honfoglaló magyarok életmódjáról (írott források alapján.) Századok 129. (1995) </w:t>
      </w:r>
      <w:proofErr w:type="gramStart"/>
      <w:r>
        <w:rPr>
          <w:rFonts w:ascii="Times New Roman" w:hAnsi="Times New Roman"/>
          <w:sz w:val="24"/>
          <w:szCs w:val="24"/>
        </w:rPr>
        <w:t xml:space="preserve">3-62.  </w:t>
      </w:r>
      <w:hyperlink r:id="rId18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6F14A3">
          <w:rPr>
            <w:rStyle w:val="Hiperhivatkozs"/>
            <w:rFonts w:ascii="Times New Roman" w:hAnsi="Times New Roman"/>
            <w:sz w:val="24"/>
            <w:szCs w:val="24"/>
          </w:rPr>
          <w:t>://adtplus.arcanum.hu/hu/view/Szazadok_1995/?query=sz%C3%A1zadok%201995%20&amp;pg=8&amp;layout=s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Pr="00551E3B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Mindennapok a Kárpát-medencében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Dienes István: A honfoglaló magyarok. Bukarest-Kolozsvár. 1998. 35-56.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FE4CEB">
        <w:rPr>
          <w:rFonts w:ascii="Times New Roman" w:hAnsi="Times New Roman"/>
          <w:sz w:val="24"/>
          <w:szCs w:val="24"/>
        </w:rPr>
        <w:t>Petkes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 Zsolt, Sudár Balázs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E4CEB">
        <w:rPr>
          <w:rFonts w:ascii="Times New Roman" w:hAnsi="Times New Roman"/>
          <w:sz w:val="24"/>
          <w:szCs w:val="24"/>
        </w:rPr>
        <w:t>Hétköznapok a honfoglalás korában – Magyar őstörténet 5.</w:t>
      </w:r>
      <w:r>
        <w:rPr>
          <w:rFonts w:ascii="Times New Roman" w:hAnsi="Times New Roman"/>
          <w:sz w:val="24"/>
          <w:szCs w:val="24"/>
        </w:rPr>
        <w:t xml:space="preserve"> Budapest, </w:t>
      </w:r>
      <w:proofErr w:type="gramStart"/>
      <w:r>
        <w:rPr>
          <w:rFonts w:ascii="Times New Roman" w:hAnsi="Times New Roman"/>
          <w:sz w:val="24"/>
          <w:szCs w:val="24"/>
        </w:rPr>
        <w:t xml:space="preserve">2017. </w:t>
      </w:r>
      <w:r w:rsidR="00F833C4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://arpad.btk.mta.hu/images/kiadvanyok/5-hetkoznapok-a-honfoglalas-koraban.pdf</w:t>
        </w:r>
      </w:hyperlink>
      <w:r w:rsidR="00F833C4">
        <w:rPr>
          <w:rFonts w:ascii="Times New Roman" w:hAnsi="Times New Roman"/>
          <w:sz w:val="24"/>
          <w:szCs w:val="24"/>
        </w:rPr>
        <w:t xml:space="preserve"> </w:t>
      </w:r>
    </w:p>
    <w:p w:rsidR="00F833C4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László Gyula: Árpád népe. Budapest, 1986. </w:t>
      </w:r>
      <w:r w:rsidR="00F833C4">
        <w:rPr>
          <w:rFonts w:ascii="Times New Roman" w:hAnsi="Times New Roman"/>
          <w:sz w:val="24"/>
          <w:szCs w:val="24"/>
        </w:rPr>
        <w:t>102–</w:t>
      </w:r>
      <w:r>
        <w:rPr>
          <w:rFonts w:ascii="Times New Roman" w:hAnsi="Times New Roman"/>
          <w:sz w:val="24"/>
          <w:szCs w:val="24"/>
        </w:rPr>
        <w:t>148.</w:t>
      </w:r>
      <w:r w:rsidR="00F833C4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0E3032" w:rsidP="002C25F3">
      <w:pPr>
        <w:rPr>
          <w:rFonts w:ascii="Times New Roman" w:hAnsi="Times New Roman"/>
          <w:sz w:val="24"/>
          <w:szCs w:val="24"/>
        </w:rPr>
      </w:pPr>
      <w:hyperlink r:id="rId20" w:history="1"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http://www.kodaly-bp.sulinet.hu/pefele/E-k%C3%B6nyvek/L%C3%A1szl%C3%B3%20%C3%81rp%C3%A1d%20n%C3%A9pe.pdf</w:t>
        </w:r>
      </w:hyperlink>
      <w:r w:rsidR="00F833C4">
        <w:rPr>
          <w:rFonts w:ascii="Times New Roman" w:hAnsi="Times New Roman"/>
          <w:sz w:val="24"/>
          <w:szCs w:val="24"/>
        </w:rPr>
        <w:t xml:space="preserve">   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A Kalandozások kérdése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402FA5">
        <w:rPr>
          <w:rFonts w:ascii="Times New Roman" w:hAnsi="Times New Roman"/>
          <w:sz w:val="24"/>
          <w:szCs w:val="24"/>
        </w:rPr>
        <w:t>Petkes</w:t>
      </w:r>
      <w:proofErr w:type="spellEnd"/>
      <w:r w:rsidRPr="00402FA5">
        <w:rPr>
          <w:rFonts w:ascii="Times New Roman" w:hAnsi="Times New Roman"/>
          <w:sz w:val="24"/>
          <w:szCs w:val="24"/>
        </w:rPr>
        <w:t xml:space="preserve"> Zsolt (</w:t>
      </w:r>
      <w:proofErr w:type="spellStart"/>
      <w:r w:rsidRPr="00402FA5">
        <w:rPr>
          <w:rFonts w:ascii="Times New Roman" w:hAnsi="Times New Roman"/>
          <w:sz w:val="24"/>
          <w:szCs w:val="24"/>
        </w:rPr>
        <w:t>szerk</w:t>
      </w:r>
      <w:proofErr w:type="spellEnd"/>
      <w:r w:rsidRPr="00402FA5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2FA5">
        <w:rPr>
          <w:rFonts w:ascii="Times New Roman" w:hAnsi="Times New Roman"/>
          <w:sz w:val="24"/>
          <w:szCs w:val="24"/>
        </w:rPr>
        <w:t>Honfoglalók ​fegyverben (Magyar Őstörténet 3.)</w:t>
      </w:r>
      <w:r>
        <w:rPr>
          <w:rFonts w:ascii="Times New Roman" w:hAnsi="Times New Roman"/>
          <w:sz w:val="24"/>
          <w:szCs w:val="24"/>
        </w:rPr>
        <w:t xml:space="preserve"> különös tekintettel 12-61, 145-195. </w:t>
      </w:r>
      <w:proofErr w:type="gramStart"/>
      <w:r>
        <w:rPr>
          <w:rFonts w:ascii="Times New Roman" w:hAnsi="Times New Roman"/>
          <w:sz w:val="24"/>
          <w:szCs w:val="24"/>
        </w:rPr>
        <w:t xml:space="preserve">oldalakra </w:t>
      </w:r>
      <w:r w:rsidR="00F833C4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="00F833C4" w:rsidRPr="006F14A3">
          <w:rPr>
            <w:rStyle w:val="Hiperhivatkozs"/>
            <w:rFonts w:ascii="Times New Roman" w:hAnsi="Times New Roman"/>
            <w:sz w:val="24"/>
            <w:szCs w:val="24"/>
          </w:rPr>
          <w:t>://arpad.btk.mta.hu/images/kiadvanyok/3-magyarok-fegyverben.pdf</w:t>
        </w:r>
      </w:hyperlink>
      <w:r w:rsidR="00F833C4">
        <w:rPr>
          <w:rFonts w:ascii="Times New Roman" w:hAnsi="Times New Roman"/>
          <w:sz w:val="24"/>
          <w:szCs w:val="24"/>
        </w:rPr>
        <w:t xml:space="preserve"> </w:t>
      </w:r>
    </w:p>
    <w:p w:rsidR="002C25F3" w:rsidRPr="00227CCF" w:rsidRDefault="002C25F3" w:rsidP="002C25F3">
      <w:pPr>
        <w:rPr>
          <w:rFonts w:ascii="Times New Roman" w:hAnsi="Times New Roman"/>
          <w:sz w:val="24"/>
          <w:szCs w:val="24"/>
        </w:rPr>
      </w:pPr>
      <w:r w:rsidRPr="00227CCF">
        <w:rPr>
          <w:rFonts w:ascii="Times New Roman" w:hAnsi="Times New Roman"/>
          <w:sz w:val="24"/>
          <w:szCs w:val="24"/>
        </w:rPr>
        <w:t>Engel Pál: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CCF">
        <w:rPr>
          <w:rFonts w:ascii="Times New Roman" w:hAnsi="Times New Roman"/>
          <w:sz w:val="24"/>
          <w:szCs w:val="24"/>
        </w:rPr>
        <w:t xml:space="preserve">Szent István birodalma.  Budapest, 2001. 16-18.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lastRenderedPageBreak/>
        <w:t>Központi hatalom Géza fejedelem idejében, törzsek és nemzetségek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Györffy György: István kir</w:t>
      </w:r>
      <w:r w:rsidR="000E3032">
        <w:rPr>
          <w:rFonts w:ascii="Times New Roman" w:hAnsi="Times New Roman"/>
          <w:sz w:val="24"/>
          <w:szCs w:val="24"/>
        </w:rPr>
        <w:t>ály és műve. Budapest, 1977. 67–</w:t>
      </w:r>
      <w:r>
        <w:rPr>
          <w:rFonts w:ascii="Times New Roman" w:hAnsi="Times New Roman"/>
          <w:sz w:val="24"/>
          <w:szCs w:val="24"/>
        </w:rPr>
        <w:t xml:space="preserve">122.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Engel Pál: Szent István birodalma. </w:t>
      </w:r>
      <w:r w:rsidR="000E3032" w:rsidRPr="00227CCF">
        <w:rPr>
          <w:rFonts w:ascii="Times New Roman" w:hAnsi="Times New Roman"/>
          <w:sz w:val="24"/>
          <w:szCs w:val="24"/>
        </w:rPr>
        <w:t>Budapest, 2001.</w:t>
      </w:r>
      <w:r>
        <w:rPr>
          <w:rFonts w:ascii="Times New Roman" w:hAnsi="Times New Roman"/>
          <w:sz w:val="24"/>
          <w:szCs w:val="24"/>
        </w:rPr>
        <w:t xml:space="preserve">18-27.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FE4CEB">
        <w:rPr>
          <w:rFonts w:ascii="Times New Roman" w:hAnsi="Times New Roman"/>
          <w:sz w:val="24"/>
          <w:szCs w:val="24"/>
        </w:rPr>
        <w:t xml:space="preserve">Kristó Gyula: Nem magyar népek története a középkori </w:t>
      </w:r>
      <w:r>
        <w:rPr>
          <w:rFonts w:ascii="Times New Roman" w:hAnsi="Times New Roman"/>
          <w:sz w:val="24"/>
          <w:szCs w:val="24"/>
        </w:rPr>
        <w:t>M</w:t>
      </w:r>
      <w:r w:rsidRPr="00FE4CEB">
        <w:rPr>
          <w:rFonts w:ascii="Times New Roman" w:hAnsi="Times New Roman"/>
          <w:sz w:val="24"/>
          <w:szCs w:val="24"/>
        </w:rPr>
        <w:t xml:space="preserve">agyarországon. Budapest, 2003.  </w:t>
      </w:r>
      <w:r>
        <w:rPr>
          <w:rFonts w:ascii="Times New Roman" w:hAnsi="Times New Roman"/>
          <w:sz w:val="24"/>
          <w:szCs w:val="24"/>
        </w:rPr>
        <w:t xml:space="preserve">37-63. </w:t>
      </w:r>
    </w:p>
    <w:p w:rsidR="00F833C4" w:rsidRDefault="00F833C4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Kristó Gyula: </w:t>
      </w:r>
      <w:r w:rsidRPr="00F833C4">
        <w:rPr>
          <w:rFonts w:ascii="Times New Roman" w:hAnsi="Times New Roman"/>
          <w:sz w:val="24"/>
          <w:szCs w:val="24"/>
        </w:rPr>
        <w:t>Magyaror</w:t>
      </w:r>
      <w:r>
        <w:rPr>
          <w:rFonts w:ascii="Times New Roman" w:hAnsi="Times New Roman"/>
          <w:sz w:val="24"/>
          <w:szCs w:val="24"/>
        </w:rPr>
        <w:t xml:space="preserve">szág népei Szent István korában. Századok 2000. </w:t>
      </w:r>
      <w:r w:rsidRPr="00F833C4">
        <w:rPr>
          <w:rFonts w:ascii="Times New Roman" w:hAnsi="Times New Roman"/>
          <w:sz w:val="24"/>
          <w:szCs w:val="24"/>
        </w:rPr>
        <w:t>3</w:t>
      </w:r>
      <w:r w:rsidR="000E30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44. </w:t>
      </w:r>
    </w:p>
    <w:p w:rsidR="00F833C4" w:rsidRDefault="000E3032" w:rsidP="002C25F3">
      <w:pPr>
        <w:rPr>
          <w:rFonts w:ascii="Times New Roman" w:hAnsi="Times New Roman"/>
          <w:sz w:val="24"/>
          <w:szCs w:val="24"/>
        </w:rPr>
      </w:pPr>
      <w:hyperlink r:id="rId22" w:history="1">
        <w:r w:rsidR="00F833C4">
          <w:rPr>
            <w:rStyle w:val="Hiperhivatkozs"/>
          </w:rPr>
          <w:t>https://adtplus.arcanum.hu/hu/view/Szazadok_2000/?query=Krist%C3%B3%20Gyula%3A%20Magyarorsz%C3%A1g%20n%C3%A9pei%20Szent%20Istv%C3%A1n%20kor%C3%A1ban.%20&amp;pg=8&amp;layout=s</w:t>
        </w:r>
      </w:hyperlink>
      <w:r w:rsidR="00F833C4"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 w:rsidRPr="00227CCF">
        <w:rPr>
          <w:rFonts w:ascii="Times New Roman" w:hAnsi="Times New Roman"/>
          <w:sz w:val="24"/>
          <w:szCs w:val="24"/>
        </w:rPr>
        <w:t>Makk Ferenc: A bizánci fenyegetés árnyékában. Géza fejedelem politikaivallási választása.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CCF">
        <w:rPr>
          <w:rFonts w:ascii="Times New Roman" w:hAnsi="Times New Roman"/>
          <w:sz w:val="24"/>
          <w:szCs w:val="24"/>
        </w:rPr>
        <w:t xml:space="preserve">2001. </w:t>
      </w:r>
      <w:proofErr w:type="spellStart"/>
      <w:r w:rsidRPr="00227CCF">
        <w:rPr>
          <w:rFonts w:ascii="Times New Roman" w:hAnsi="Times New Roman"/>
          <w:sz w:val="24"/>
          <w:szCs w:val="24"/>
        </w:rPr>
        <w:t>Hadtörténelmi</w:t>
      </w:r>
      <w:proofErr w:type="spellEnd"/>
      <w:r w:rsidRPr="00227CCF">
        <w:rPr>
          <w:rFonts w:ascii="Times New Roman" w:hAnsi="Times New Roman"/>
          <w:sz w:val="24"/>
          <w:szCs w:val="24"/>
        </w:rPr>
        <w:t xml:space="preserve"> Közlemények, 114. évfolyam, 2001</w:t>
      </w:r>
      <w:proofErr w:type="gramStart"/>
      <w:r w:rsidRPr="00227CCF">
        <w:rPr>
          <w:rFonts w:ascii="Times New Roman" w:hAnsi="Times New Roman"/>
          <w:sz w:val="24"/>
          <w:szCs w:val="24"/>
        </w:rPr>
        <w:t>)1</w:t>
      </w:r>
      <w:proofErr w:type="gramEnd"/>
      <w:r w:rsidRPr="00227CCF">
        <w:rPr>
          <w:rFonts w:ascii="Times New Roman" w:hAnsi="Times New Roman"/>
          <w:sz w:val="24"/>
          <w:szCs w:val="24"/>
        </w:rPr>
        <w:t>. szám</w:t>
      </w:r>
      <w:r>
        <w:rPr>
          <w:rFonts w:ascii="Times New Roman" w:hAnsi="Times New Roman"/>
          <w:sz w:val="24"/>
          <w:szCs w:val="24"/>
        </w:rPr>
        <w:t xml:space="preserve"> 130-137.  </w:t>
      </w:r>
      <w:hyperlink r:id="rId23" w:history="1">
        <w:r>
          <w:rPr>
            <w:rStyle w:val="Hiperhivatkozs"/>
          </w:rPr>
          <w:t>https://adtplus.arcanum.hu/hu/view/HadtortenelmiKozlemenyek_2001/?pg=131&amp;layout=s</w:t>
        </w:r>
      </w:hyperlink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Szent István és uralkodása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Györffy György: István király és műve. Budapest, 1977. 38-137.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István király emlékezete.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Györffy György. Budapest 1987.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Kristó Gyula: A vármegyék kialakulása Magyarországon. Budapest, 1988.</w:t>
      </w:r>
    </w:p>
    <w:p w:rsidR="002219B5" w:rsidRDefault="002219B5" w:rsidP="002C25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Tringli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István: </w:t>
      </w:r>
      <w:proofErr w:type="gramStart"/>
      <w:r w:rsidRPr="002219B5">
        <w:rPr>
          <w:rFonts w:ascii="Times New Roman" w:hAnsi="Times New Roman"/>
          <w:sz w:val="24"/>
          <w:szCs w:val="24"/>
        </w:rPr>
        <w:t>Megyék  a</w:t>
      </w:r>
      <w:proofErr w:type="gramEnd"/>
      <w:r w:rsidRPr="002219B5">
        <w:rPr>
          <w:rFonts w:ascii="Times New Roman" w:hAnsi="Times New Roman"/>
          <w:sz w:val="24"/>
          <w:szCs w:val="24"/>
        </w:rPr>
        <w:t xml:space="preserve">  középkori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B5">
        <w:rPr>
          <w:rFonts w:ascii="Times New Roman" w:hAnsi="Times New Roman"/>
          <w:sz w:val="24"/>
          <w:szCs w:val="24"/>
        </w:rPr>
        <w:t>Magyarországon</w:t>
      </w:r>
      <w:r>
        <w:rPr>
          <w:rFonts w:ascii="Times New Roman" w:hAnsi="Times New Roman"/>
          <w:sz w:val="24"/>
          <w:szCs w:val="24"/>
        </w:rPr>
        <w:t xml:space="preserve">. In: Honoris Causa. Tanulmányok Engel Pál tiszteletére.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Neumann Tibor, Rácz György. Budapest– Piliscsaba 2009. </w:t>
      </w:r>
      <w:hyperlink r:id="rId24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https://tti.btk.mta.hu/kiadvanyok/kiadvanytar/neumann-tibor-racz-gyorgy-szerk-honoris-causa-tanulmanyok-engel-pal-tiszteletere/viewdocument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Szent László királysága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László király emlékezete.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.: Györffy György. Budapest, 1977.</w:t>
      </w:r>
    </w:p>
    <w:p w:rsidR="008634DB" w:rsidRDefault="008634DB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Európa és Magyarország Szent László király korában.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Bárány Attila, Pósán László. Debrecen 2017. c. </w:t>
      </w:r>
      <w:r w:rsidRPr="008634DB">
        <w:rPr>
          <w:rFonts w:ascii="Times New Roman" w:hAnsi="Times New Roman"/>
          <w:i/>
          <w:sz w:val="24"/>
          <w:szCs w:val="24"/>
        </w:rPr>
        <w:t xml:space="preserve">kötetből </w:t>
      </w:r>
      <w:proofErr w:type="spellStart"/>
      <w:r w:rsidRPr="008634DB">
        <w:rPr>
          <w:rFonts w:ascii="Times New Roman" w:hAnsi="Times New Roman"/>
          <w:i/>
          <w:sz w:val="24"/>
          <w:szCs w:val="24"/>
        </w:rPr>
        <w:t>tanumányok</w:t>
      </w:r>
      <w:proofErr w:type="spellEnd"/>
    </w:p>
    <w:p w:rsidR="008634DB" w:rsidRDefault="000E3032" w:rsidP="002C25F3">
      <w:pPr>
        <w:rPr>
          <w:rFonts w:ascii="Times New Roman" w:hAnsi="Times New Roman"/>
          <w:sz w:val="24"/>
          <w:szCs w:val="24"/>
        </w:rPr>
      </w:pPr>
      <w:hyperlink r:id="rId25" w:history="1">
        <w:r w:rsidR="008634DB" w:rsidRPr="006F14A3">
          <w:rPr>
            <w:rStyle w:val="Hiperhivatkozs"/>
            <w:rFonts w:ascii="Times New Roman" w:hAnsi="Times New Roman"/>
            <w:sz w:val="24"/>
            <w:szCs w:val="24"/>
          </w:rPr>
          <w:t>http://memhung.unideb.hu/wp-content/uploads/2012/Europa_es_Magyarorszag_Szent_Laszlo_koraban.pdf</w:t>
        </w:r>
      </w:hyperlink>
      <w:r w:rsidR="008634DB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FE4CEB">
        <w:rPr>
          <w:rFonts w:ascii="Times New Roman" w:hAnsi="Times New Roman"/>
          <w:sz w:val="24"/>
          <w:szCs w:val="24"/>
        </w:rPr>
        <w:t>Klaniczay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 Gábor: A Szent László-kultusz kialakulása. Zsoldos Attila (</w:t>
      </w:r>
      <w:proofErr w:type="spellStart"/>
      <w:r w:rsidRPr="00FE4CEB">
        <w:rPr>
          <w:rFonts w:ascii="Times New Roman" w:hAnsi="Times New Roman"/>
          <w:sz w:val="24"/>
          <w:szCs w:val="24"/>
        </w:rPr>
        <w:t>szerk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.): Nagyvárad és Bihar a korai középkorban – Tanulmányok Biharország történetéről. </w:t>
      </w:r>
      <w:proofErr w:type="spellStart"/>
      <w:r w:rsidRPr="00FE4CEB">
        <w:rPr>
          <w:rFonts w:ascii="Times New Roman" w:hAnsi="Times New Roman"/>
          <w:sz w:val="24"/>
          <w:szCs w:val="24"/>
        </w:rPr>
        <w:t>Varadinum</w:t>
      </w:r>
      <w:proofErr w:type="spellEnd"/>
      <w:r w:rsidRPr="00FE4CEB">
        <w:rPr>
          <w:rFonts w:ascii="Times New Roman" w:hAnsi="Times New Roman"/>
          <w:sz w:val="24"/>
          <w:szCs w:val="24"/>
        </w:rPr>
        <w:t xml:space="preserve"> Kulturális Alapítvány, 2014. </w:t>
      </w:r>
    </w:p>
    <w:p w:rsidR="002C25F3" w:rsidRDefault="000E3032" w:rsidP="002C25F3">
      <w:pPr>
        <w:rPr>
          <w:rFonts w:ascii="Times New Roman" w:hAnsi="Times New Roman"/>
          <w:sz w:val="24"/>
          <w:szCs w:val="24"/>
        </w:rPr>
      </w:pPr>
      <w:hyperlink r:id="rId26" w:history="1">
        <w:r w:rsidR="002C25F3" w:rsidRPr="00111E5C">
          <w:rPr>
            <w:rStyle w:val="Hiperhivatkozs"/>
            <w:rFonts w:ascii="Times New Roman" w:hAnsi="Times New Roman"/>
            <w:sz w:val="24"/>
            <w:szCs w:val="24"/>
          </w:rPr>
          <w:t>https://www.academia.edu/11566579/A_Szent_L%C3%A1szl%C3%B3-kultusz_kialakul%C3%A1sa</w:t>
        </w:r>
      </w:hyperlink>
      <w:r w:rsidR="002C25F3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3E3331">
        <w:rPr>
          <w:rFonts w:ascii="Times New Roman" w:hAnsi="Times New Roman"/>
          <w:sz w:val="24"/>
          <w:szCs w:val="24"/>
        </w:rPr>
        <w:t>Veszprémy</w:t>
      </w:r>
      <w:proofErr w:type="spellEnd"/>
      <w:r w:rsidRPr="003E3331">
        <w:rPr>
          <w:rFonts w:ascii="Times New Roman" w:hAnsi="Times New Roman"/>
          <w:sz w:val="24"/>
          <w:szCs w:val="24"/>
        </w:rPr>
        <w:t xml:space="preserve"> László: A </w:t>
      </w:r>
      <w:proofErr w:type="spellStart"/>
      <w:r w:rsidRPr="003E3331">
        <w:rPr>
          <w:rFonts w:ascii="Times New Roman" w:hAnsi="Times New Roman"/>
          <w:sz w:val="24"/>
          <w:szCs w:val="24"/>
        </w:rPr>
        <w:t>kerlési</w:t>
      </w:r>
      <w:proofErr w:type="spellEnd"/>
      <w:r w:rsidRPr="003E33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3331">
        <w:rPr>
          <w:rFonts w:ascii="Times New Roman" w:hAnsi="Times New Roman"/>
          <w:sz w:val="24"/>
          <w:szCs w:val="24"/>
        </w:rPr>
        <w:t>cserhalmi</w:t>
      </w:r>
      <w:proofErr w:type="spellEnd"/>
      <w:r w:rsidRPr="003E3331">
        <w:rPr>
          <w:rFonts w:ascii="Times New Roman" w:hAnsi="Times New Roman"/>
          <w:sz w:val="24"/>
          <w:szCs w:val="24"/>
        </w:rPr>
        <w:t>) ütközet forrás</w:t>
      </w:r>
      <w:proofErr w:type="gramStart"/>
      <w:r w:rsidRPr="003E3331">
        <w:rPr>
          <w:rFonts w:ascii="Times New Roman" w:hAnsi="Times New Roman"/>
          <w:sz w:val="24"/>
          <w:szCs w:val="24"/>
        </w:rPr>
        <w:t>problémája</w:t>
      </w:r>
      <w:proofErr w:type="gramEnd"/>
      <w:r w:rsidRPr="003E3331">
        <w:rPr>
          <w:rFonts w:ascii="Times New Roman" w:hAnsi="Times New Roman"/>
          <w:sz w:val="24"/>
          <w:szCs w:val="24"/>
        </w:rPr>
        <w:t xml:space="preserve">. – 1991. </w:t>
      </w:r>
      <w:proofErr w:type="spellStart"/>
      <w:r w:rsidRPr="003E3331">
        <w:rPr>
          <w:rFonts w:ascii="Times New Roman" w:hAnsi="Times New Roman"/>
          <w:sz w:val="24"/>
          <w:szCs w:val="24"/>
        </w:rPr>
        <w:t>Hadtörténelmi</w:t>
      </w:r>
      <w:proofErr w:type="spellEnd"/>
      <w:r w:rsidRPr="003E3331">
        <w:rPr>
          <w:rFonts w:ascii="Times New Roman" w:hAnsi="Times New Roman"/>
          <w:sz w:val="24"/>
          <w:szCs w:val="24"/>
        </w:rPr>
        <w:t xml:space="preserve"> Közlemények, 104. évfolyam, Hadtörténeti Intézet (Budapest, 1991</w:t>
      </w:r>
      <w:proofErr w:type="gramStart"/>
      <w:r w:rsidRPr="003E3331">
        <w:rPr>
          <w:rFonts w:ascii="Times New Roman" w:hAnsi="Times New Roman"/>
          <w:sz w:val="24"/>
          <w:szCs w:val="24"/>
        </w:rPr>
        <w:t>)3</w:t>
      </w:r>
      <w:proofErr w:type="gramEnd"/>
      <w:r w:rsidRPr="003E3331">
        <w:rPr>
          <w:rFonts w:ascii="Times New Roman" w:hAnsi="Times New Roman"/>
          <w:sz w:val="24"/>
          <w:szCs w:val="24"/>
        </w:rPr>
        <w:t>. szám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33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-78.</w:t>
      </w:r>
    </w:p>
    <w:p w:rsidR="002C25F3" w:rsidRDefault="000E3032" w:rsidP="002C25F3">
      <w:pPr>
        <w:rPr>
          <w:rFonts w:ascii="Times New Roman" w:hAnsi="Times New Roman"/>
          <w:sz w:val="24"/>
          <w:szCs w:val="24"/>
        </w:rPr>
      </w:pPr>
      <w:hyperlink r:id="rId27" w:history="1">
        <w:r w:rsidR="002C25F3">
          <w:rPr>
            <w:rStyle w:val="Hiperhivatkozs"/>
          </w:rPr>
          <w:t>https://adtplus.arcanum.hu/hu/view/HadtortenelmiKozlemenyek_1991/?query=I.%20L%C3%A1szl%C3%B3%20&amp;pg=501&amp;layout=s</w:t>
        </w:r>
      </w:hyperlink>
      <w:r w:rsidR="002C25F3">
        <w:t xml:space="preserve"> </w:t>
      </w:r>
    </w:p>
    <w:p w:rsidR="002C25F3" w:rsidRPr="0079570E" w:rsidRDefault="002C25F3" w:rsidP="002C25F3">
      <w:pPr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79570E">
        <w:rPr>
          <w:rFonts w:ascii="Times New Roman" w:hAnsi="Times New Roman"/>
          <w:i/>
          <w:iCs/>
          <w:sz w:val="24"/>
          <w:szCs w:val="24"/>
        </w:rPr>
        <w:t>Egyházszervezés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Mályusz</w:t>
      </w:r>
      <w:proofErr w:type="spellEnd"/>
      <w:r>
        <w:rPr>
          <w:rFonts w:ascii="Times New Roman" w:hAnsi="Times New Roman"/>
          <w:sz w:val="24"/>
          <w:szCs w:val="24"/>
        </w:rPr>
        <w:t xml:space="preserve"> Elemér Egyházi társadalom. Budapest, 1984. illetve más kiadások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Koszta László: A nyitrai püspökség létrejötte. Századok 2009. 257-312.</w:t>
      </w:r>
    </w:p>
    <w:p w:rsidR="00D106C8" w:rsidRDefault="000E3032" w:rsidP="002C25F3">
      <w:hyperlink r:id="rId28" w:history="1">
        <w:r w:rsidR="00D106C8">
          <w:rPr>
            <w:rStyle w:val="Hiperhivatkozs"/>
          </w:rPr>
          <w:t>https://adtplus.arcanum.hu/hu/view/Szazadok_2009/?pg=268&amp;layout=s</w:t>
        </w:r>
      </w:hyperlink>
      <w:r w:rsidR="00D106C8">
        <w:t xml:space="preserve"> </w:t>
      </w:r>
    </w:p>
    <w:p w:rsidR="00660FC9" w:rsidRDefault="00660FC9" w:rsidP="002C25F3">
      <w:pPr>
        <w:rPr>
          <w:rFonts w:ascii="Times New Roman" w:hAnsi="Times New Roman"/>
          <w:sz w:val="24"/>
          <w:szCs w:val="24"/>
        </w:rPr>
      </w:pPr>
      <w:r w:rsidRPr="00660FC9">
        <w:rPr>
          <w:rFonts w:ascii="Times New Roman" w:hAnsi="Times New Roman"/>
          <w:sz w:val="24"/>
          <w:szCs w:val="24"/>
        </w:rPr>
        <w:t>Koszta László: A váci püspökség alapítása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0FC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Századok </w:t>
      </w:r>
      <w:r w:rsidRPr="00660FC9">
        <w:rPr>
          <w:rFonts w:ascii="Times New Roman" w:hAnsi="Times New Roman"/>
          <w:sz w:val="24"/>
          <w:szCs w:val="24"/>
        </w:rPr>
        <w:t xml:space="preserve"> 2001II</w:t>
      </w:r>
      <w:proofErr w:type="gramEnd"/>
      <w:r w:rsidRPr="00660FC9">
        <w:rPr>
          <w:rFonts w:ascii="Times New Roman" w:hAnsi="Times New Roman"/>
          <w:sz w:val="24"/>
          <w:szCs w:val="24"/>
        </w:rPr>
        <w:t>/363</w:t>
      </w:r>
      <w:r>
        <w:rPr>
          <w:rFonts w:ascii="Times New Roman" w:hAnsi="Times New Roman"/>
          <w:sz w:val="24"/>
          <w:szCs w:val="24"/>
        </w:rPr>
        <w:t>–</w:t>
      </w:r>
    </w:p>
    <w:p w:rsidR="008E0D76" w:rsidRDefault="000E3032" w:rsidP="002C25F3">
      <w:pPr>
        <w:rPr>
          <w:rFonts w:ascii="Times New Roman" w:hAnsi="Times New Roman"/>
          <w:sz w:val="24"/>
          <w:szCs w:val="24"/>
        </w:rPr>
      </w:pPr>
      <w:hyperlink r:id="rId29" w:history="1">
        <w:r w:rsidR="00D547D7" w:rsidRPr="006728E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https://adtplus.arcanum.hu/hu/view/Szazadok_2001/?pg=372&amp;layout=s</w:t>
        </w:r>
      </w:hyperlink>
      <w:r w:rsidR="00D547D7">
        <w:rPr>
          <w:rFonts w:ascii="Times New Roman" w:hAnsi="Times New Roman"/>
          <w:sz w:val="24"/>
          <w:szCs w:val="24"/>
        </w:rPr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Koszta László: A keresztény egyházszervezet kialakulása. In: Kristó Gyula-Makk Ferenc: Árpádok előtt és után. 96-117. </w:t>
      </w:r>
    </w:p>
    <w:p w:rsidR="002C25F3" w:rsidRPr="0079570E" w:rsidRDefault="002C25F3" w:rsidP="002C25F3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</w:t>
      </w:r>
      <w:r w:rsidRPr="0079570E">
        <w:rPr>
          <w:rFonts w:ascii="Times New Roman" w:hAnsi="Times New Roman"/>
          <w:i/>
          <w:iCs/>
          <w:sz w:val="24"/>
          <w:szCs w:val="24"/>
        </w:rPr>
        <w:t>–1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79570E">
        <w:rPr>
          <w:rFonts w:ascii="Times New Roman" w:hAnsi="Times New Roman"/>
          <w:i/>
          <w:iCs/>
          <w:sz w:val="24"/>
          <w:szCs w:val="24"/>
        </w:rPr>
        <w:t xml:space="preserve">.  Társadalmi változások a 11-12. században.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Györffy György: István király és műve. Budapest, 1977. 397-520.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Kristó Gyula: Magyarország népei Szent István kor</w:t>
      </w:r>
      <w:r w:rsidR="000E3032">
        <w:rPr>
          <w:rFonts w:ascii="Times New Roman" w:hAnsi="Times New Roman"/>
          <w:sz w:val="24"/>
          <w:szCs w:val="24"/>
        </w:rPr>
        <w:t>ában. Századok. 2000. 1. szám 3–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44. </w:t>
      </w:r>
    </w:p>
    <w:p w:rsidR="00D106C8" w:rsidRDefault="000E3032" w:rsidP="002C25F3">
      <w:pPr>
        <w:rPr>
          <w:rFonts w:ascii="Times New Roman" w:hAnsi="Times New Roman"/>
          <w:sz w:val="24"/>
          <w:szCs w:val="24"/>
        </w:rPr>
      </w:pPr>
      <w:hyperlink r:id="rId30" w:history="1">
        <w:r w:rsidR="00D106C8">
          <w:rPr>
            <w:rStyle w:val="Hiperhivatkozs"/>
          </w:rPr>
          <w:t>https://adtplus.arcanum.hu/hu/view/Szazadok_2000/?query=Krist%C3%B3%20Gyula%3A%20Magyarorsz%C3%A1g%20n%C3%A9pei%20Szent%20Istv%C3%A1n%20kor%C3%A1ban.%20&amp;pg=8&amp;layout=s</w:t>
        </w:r>
      </w:hyperlink>
      <w:r w:rsidR="00D106C8">
        <w:t xml:space="preserve"> </w:t>
      </w:r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  <w:proofErr w:type="spellStart"/>
      <w:r w:rsidRPr="00F55146">
        <w:rPr>
          <w:rFonts w:ascii="Times New Roman" w:hAnsi="Times New Roman"/>
          <w:sz w:val="24"/>
          <w:szCs w:val="24"/>
        </w:rPr>
        <w:t>Klaniczay</w:t>
      </w:r>
      <w:proofErr w:type="spellEnd"/>
      <w:r w:rsidRPr="00F55146">
        <w:rPr>
          <w:rFonts w:ascii="Times New Roman" w:hAnsi="Times New Roman"/>
          <w:sz w:val="24"/>
          <w:szCs w:val="24"/>
        </w:rPr>
        <w:t xml:space="preserve"> Gábor: Közép-Kelet-Európából Közép-Nyugat-Európába: „átmenet" a középkorban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146">
        <w:rPr>
          <w:rFonts w:ascii="Times New Roman" w:hAnsi="Times New Roman"/>
          <w:sz w:val="24"/>
          <w:szCs w:val="24"/>
        </w:rPr>
        <w:t>Századok – 2009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146">
        <w:rPr>
          <w:rFonts w:ascii="Times New Roman" w:hAnsi="Times New Roman"/>
          <w:sz w:val="24"/>
          <w:szCs w:val="24"/>
        </w:rPr>
        <w:t>VI/1291</w:t>
      </w:r>
      <w:r>
        <w:rPr>
          <w:rFonts w:ascii="Times New Roman" w:hAnsi="Times New Roman"/>
          <w:sz w:val="24"/>
          <w:szCs w:val="24"/>
        </w:rPr>
        <w:t xml:space="preserve">-1321. </w:t>
      </w:r>
      <w:hyperlink r:id="rId31" w:history="1">
        <w:r>
          <w:rPr>
            <w:rStyle w:val="Hiperhivatkozs"/>
          </w:rPr>
          <w:t>https://adtplus.arcanum.hu/hu/view/Szazadok_2009/?query=Klaniczay%20G%C3%A1bor%3A%20K%C3%B6z%C3%A9p-Kelet-Eur%C3%B3p%C3%A1b%C3%B3l%20K%C3%B6z%C3%A9p-Nyugat-Eur%C3%B3p%C3%A1ba%3A%20&amp;pg=1332&amp;layout=s</w:t>
        </w:r>
      </w:hyperlink>
    </w:p>
    <w:p w:rsidR="002C25F3" w:rsidRDefault="002C25F3" w:rsidP="002C25F3">
      <w:pPr>
        <w:rPr>
          <w:rFonts w:ascii="Times New Roman" w:hAnsi="Times New Roman"/>
          <w:sz w:val="24"/>
          <w:szCs w:val="24"/>
        </w:rPr>
      </w:pPr>
    </w:p>
    <w:p w:rsidR="002C25F3" w:rsidRPr="004A2F2A" w:rsidRDefault="002C25F3" w:rsidP="002C25F3">
      <w:pPr>
        <w:rPr>
          <w:rFonts w:ascii="Times New Roman" w:hAnsi="Times New Roman"/>
          <w:sz w:val="24"/>
          <w:szCs w:val="24"/>
        </w:rPr>
      </w:pPr>
    </w:p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8C7"/>
    <w:multiLevelType w:val="multilevel"/>
    <w:tmpl w:val="095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715C4"/>
    <w:multiLevelType w:val="hybridMultilevel"/>
    <w:tmpl w:val="CF48A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3"/>
    <w:rsid w:val="000E3032"/>
    <w:rsid w:val="002219B5"/>
    <w:rsid w:val="002B0EAF"/>
    <w:rsid w:val="002C25F3"/>
    <w:rsid w:val="002E5D05"/>
    <w:rsid w:val="003B4409"/>
    <w:rsid w:val="00660FC9"/>
    <w:rsid w:val="008634DB"/>
    <w:rsid w:val="008E0D76"/>
    <w:rsid w:val="0096448C"/>
    <w:rsid w:val="00A949F0"/>
    <w:rsid w:val="00D106C8"/>
    <w:rsid w:val="00D547D7"/>
    <w:rsid w:val="00EC40A3"/>
    <w:rsid w:val="00F833C4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8F49"/>
  <w15:chartTrackingRefBased/>
  <w15:docId w15:val="{FBB91AF7-B6E7-4BEA-B4D3-C5F7A47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5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C25F3"/>
    <w:rPr>
      <w:color w:val="0000FF"/>
      <w:u w:val="single"/>
    </w:rPr>
  </w:style>
  <w:style w:type="character" w:customStyle="1" w:styleId="link">
    <w:name w:val="link"/>
    <w:basedOn w:val="Bekezdsalapbettpusa"/>
    <w:rsid w:val="00EC40A3"/>
  </w:style>
  <w:style w:type="character" w:customStyle="1" w:styleId="content-link">
    <w:name w:val="content-link"/>
    <w:basedOn w:val="Bekezdsalapbettpusa"/>
    <w:rsid w:val="00F8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al-d.mtak.hu/597/7/dc_500_12_doktori_mu.pdf" TargetMode="External"/><Relationship Id="rId18" Type="http://schemas.openxmlformats.org/officeDocument/2006/relationships/hyperlink" Target="https://adtplus.arcanum.hu/hu/view/Szazadok_1995/?query=sz%C3%A1zadok%201995%20&amp;pg=8&amp;layout=s" TargetMode="External"/><Relationship Id="rId26" Type="http://schemas.openxmlformats.org/officeDocument/2006/relationships/hyperlink" Target="https://www.academia.edu/11566579/A_Szent_L%C3%A1szl%C3%B3-kultusz_kialakul%C3%A1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pad.btk.mta.hu/images/kiadvanyok/3-magyarok-fegyverben.pdf" TargetMode="External"/><Relationship Id="rId7" Type="http://schemas.openxmlformats.org/officeDocument/2006/relationships/hyperlink" Target="http://arpad.btk.mta.hu/" TargetMode="External"/><Relationship Id="rId12" Type="http://schemas.openxmlformats.org/officeDocument/2006/relationships/hyperlink" Target="http://arpad.btk.mta.hu/images/kiadvanyok/2-magyarok-a-honfoglalas-koraban-compressed.pdf" TargetMode="External"/><Relationship Id="rId17" Type="http://schemas.openxmlformats.org/officeDocument/2006/relationships/hyperlink" Target="http://www.kodaly-bp.sulinet.hu/pefele/E-k%C3%B6nyvek/L%C3%A1szl%C3%B3%20%C3%81rp%C3%A1d%20n%C3%A9pe.pdf" TargetMode="External"/><Relationship Id="rId25" Type="http://schemas.openxmlformats.org/officeDocument/2006/relationships/hyperlink" Target="http://memhung.unideb.hu/wp-content/uploads/2012/Europa_es_Magyarorszag_Szent_Laszlo_koraban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gyarnarancs.hu/tudomany/mitosz-es-tortenelem-114045" TargetMode="External"/><Relationship Id="rId20" Type="http://schemas.openxmlformats.org/officeDocument/2006/relationships/hyperlink" Target="http://www.kodaly-bp.sulinet.hu/pefele/E-k%C3%B6nyvek/L%C3%A1szl%C3%B3%20%C3%81rp%C3%A1d%20n%C3%A9pe.pdf" TargetMode="External"/><Relationship Id="rId29" Type="http://schemas.openxmlformats.org/officeDocument/2006/relationships/hyperlink" Target="https://adtplus.arcanum.hu/hu/view/Szazadok_2001/?pg=372&amp;layout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6277332/Krist%C3%B3_Gyula_Magyarorsz%C3%A1g_T%C3%B6rt%C3%A9nete_895_1301_new" TargetMode="External"/><Relationship Id="rId11" Type="http://schemas.openxmlformats.org/officeDocument/2006/relationships/hyperlink" Target="https://www.tankonyvtar.hu/hu/tartalom/tamop425/2011_0001_520_europa_ezer_eve/ch05s02.html" TargetMode="External"/><Relationship Id="rId24" Type="http://schemas.openxmlformats.org/officeDocument/2006/relationships/hyperlink" Target="https://tti.btk.mta.hu/kiadvanyok/kiadvanytar/neumann-tibor-racz-gyorgy-szerk-honoris-causa-tanulmanyok-engel-pal-tiszteletere/viewdocumen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://www.kodaly-bp.sulinet.hu/pefele/E-k%C3%B6nyvek/L%C3%A1szl%C3%B3%20%C3%81rp%C3%A1d%20n%C3%A9pe.pdf" TargetMode="External"/><Relationship Id="rId23" Type="http://schemas.openxmlformats.org/officeDocument/2006/relationships/hyperlink" Target="https://adtplus.arcanum.hu/hu/view/HadtortenelmiKozlemenyek_2001/?pg=131&amp;layout=s" TargetMode="External"/><Relationship Id="rId28" Type="http://schemas.openxmlformats.org/officeDocument/2006/relationships/hyperlink" Target="https://adtplus.arcanum.hu/hu/view/Szazadok_2009/?pg=268&amp;layout=s" TargetMode="External"/><Relationship Id="rId10" Type="http://schemas.openxmlformats.org/officeDocument/2006/relationships/hyperlink" Target="http://mek.oszk.hu/02100/02109/html/16.html" TargetMode="External"/><Relationship Id="rId19" Type="http://schemas.openxmlformats.org/officeDocument/2006/relationships/hyperlink" Target="http://arpad.btk.mta.hu/images/kiadvanyok/5-hetkoznapok-a-honfoglalas-koraban.pdf" TargetMode="External"/><Relationship Id="rId31" Type="http://schemas.openxmlformats.org/officeDocument/2006/relationships/hyperlink" Target="https://adtplus.arcanum.hu/hu/view/Szazadok_2009/?query=Klaniczay%20G%C3%A1bor%3A%20K%C3%B6z%C3%A9p-Kelet-Eur%C3%B3p%C3%A1b%C3%B3l%20K%C3%B6z%C3%A9p-Nyugat-Eur%C3%B3p%C3%A1ba%3A%20&amp;pg=1332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pad.btk.mta.hu/images/kiadvanyok/4-honfoglalas-es-megtelepedes.pdf" TargetMode="External"/><Relationship Id="rId14" Type="http://schemas.openxmlformats.org/officeDocument/2006/relationships/hyperlink" Target="http://arpad.btk.mta.hu/images/kiadvanyok/4-honfoglalas-es-megtelepedes.pdf" TargetMode="External"/><Relationship Id="rId22" Type="http://schemas.openxmlformats.org/officeDocument/2006/relationships/hyperlink" Target="https://adtplus.arcanum.hu/hu/view/Szazadok_2000/?query=Krist%C3%B3%20Gyula%3A%20Magyarorsz%C3%A1g%20n%C3%A9pei%20Szent%20Istv%C3%A1n%20kor%C3%A1ban.%20&amp;pg=8&amp;layout=s" TargetMode="External"/><Relationship Id="rId27" Type="http://schemas.openxmlformats.org/officeDocument/2006/relationships/hyperlink" Target="https://adtplus.arcanum.hu/hu/view/HadtortenelmiKozlemenyek_1991/?query=I.%20L%C3%A1szl%C3%B3%20&amp;pg=501&amp;layout=s" TargetMode="External"/><Relationship Id="rId30" Type="http://schemas.openxmlformats.org/officeDocument/2006/relationships/hyperlink" Target="https://adtplus.arcanum.hu/hu/view/Szazadok_2000/?query=Krist%C3%B3%20Gyula%3A%20Magyarorsz%C3%A1g%20n%C3%A9pei%20Szent%20Istv%C3%A1n%20kor%C3%A1ban.%20&amp;pg=8&amp;layout=s" TargetMode="External"/><Relationship Id="rId8" Type="http://schemas.openxmlformats.org/officeDocument/2006/relationships/hyperlink" Target="https://tti.btk.mta.hu/kiadvanyok/kiadvanytar/bak-borbala-magyarorszag-torteneti-topografiaja-a-honfoglalastol-1950-i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1547</Words>
  <Characters>9628</Characters>
  <Application>Microsoft Office Word</Application>
  <DocSecurity>0</DocSecurity>
  <Lines>283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8</cp:revision>
  <dcterms:created xsi:type="dcterms:W3CDTF">2020-09-01T21:24:00Z</dcterms:created>
  <dcterms:modified xsi:type="dcterms:W3CDTF">2020-09-07T22:31:00Z</dcterms:modified>
</cp:coreProperties>
</file>