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FCE3" w14:textId="0EB5657B" w:rsidR="00D30710" w:rsidRDefault="00510DD4" w:rsidP="00510DD4">
      <w:pPr>
        <w:jc w:val="center"/>
      </w:pPr>
      <w:r>
        <w:t>Magyarország külpolitikája a XX. század második felében.</w:t>
      </w:r>
    </w:p>
    <w:p w14:paraId="6062AF69" w14:textId="6F88F36B" w:rsidR="00510DD4" w:rsidRDefault="00510DD4" w:rsidP="00510DD4">
      <w:pPr>
        <w:jc w:val="center"/>
      </w:pPr>
      <w:r>
        <w:t>1944-1991.</w:t>
      </w:r>
    </w:p>
    <w:p w14:paraId="73EF4FD9" w14:textId="3ED71AF6" w:rsidR="0021572C" w:rsidRDefault="0021572C" w:rsidP="00510DD4">
      <w:pPr>
        <w:jc w:val="center"/>
      </w:pPr>
    </w:p>
    <w:p w14:paraId="5F1738C3" w14:textId="77777777" w:rsidR="0021572C" w:rsidRDefault="0021572C" w:rsidP="0021572C">
      <w:r>
        <w:t>- Magyarország és a nagyhatalmak a II. világháború végén.</w:t>
      </w:r>
    </w:p>
    <w:p w14:paraId="18E97EEA" w14:textId="77777777" w:rsidR="0021572C" w:rsidRDefault="0021572C" w:rsidP="0021572C">
      <w:r>
        <w:t>- A háború lezárása, az Ideiglenes Kormány pozíciója.</w:t>
      </w:r>
    </w:p>
    <w:p w14:paraId="50B683F7" w14:textId="77777777" w:rsidR="0021572C" w:rsidRDefault="0021572C" w:rsidP="0021572C">
      <w:r>
        <w:t>- A párizsi békeszerződés</w:t>
      </w:r>
    </w:p>
    <w:p w14:paraId="04F173F9" w14:textId="77777777" w:rsidR="0021572C" w:rsidRDefault="0021572C" w:rsidP="0021572C">
      <w:r>
        <w:t>- Feladatok és lehetőségek: a külpolitikai mozgástere 1945-47 között.</w:t>
      </w:r>
    </w:p>
    <w:p w14:paraId="3DFAD7BF" w14:textId="77777777" w:rsidR="0021572C" w:rsidRDefault="0021572C" w:rsidP="0021572C">
      <w:r>
        <w:t>- Kisebbségi kérdés határon innen és túl.</w:t>
      </w:r>
    </w:p>
    <w:p w14:paraId="5B338E61" w14:textId="77777777" w:rsidR="0021572C" w:rsidRDefault="0021572C" w:rsidP="0021572C">
      <w:r>
        <w:t xml:space="preserve">- </w:t>
      </w:r>
      <w:proofErr w:type="spellStart"/>
      <w:r>
        <w:t>Alárendelődés</w:t>
      </w:r>
      <w:proofErr w:type="spellEnd"/>
      <w:r>
        <w:t xml:space="preserve"> és függés Moszkvától a Rákosi-érában.</w:t>
      </w:r>
    </w:p>
    <w:p w14:paraId="63EA10D4" w14:textId="77777777" w:rsidR="0021572C" w:rsidRDefault="0021572C" w:rsidP="0021572C">
      <w:r>
        <w:t xml:space="preserve">- A </w:t>
      </w:r>
      <w:proofErr w:type="spellStart"/>
      <w:r>
        <w:t>magyar-szovjet</w:t>
      </w:r>
      <w:proofErr w:type="spellEnd"/>
      <w:r>
        <w:t xml:space="preserve"> viszony Sztálin halása után.</w:t>
      </w:r>
    </w:p>
    <w:p w14:paraId="25947CF1" w14:textId="77777777" w:rsidR="0021572C" w:rsidRDefault="0021572C" w:rsidP="0021572C">
      <w:r>
        <w:t>- A nemzetközi kapcsolatok alakulása 1954-1956.</w:t>
      </w:r>
    </w:p>
    <w:p w14:paraId="4C8A00EB" w14:textId="77777777" w:rsidR="0021572C" w:rsidRDefault="0021572C" w:rsidP="0021572C">
      <w:r>
        <w:t>- Külpolitika és az 1956-os forradalom</w:t>
      </w:r>
    </w:p>
    <w:p w14:paraId="65520944" w14:textId="77777777" w:rsidR="0021572C" w:rsidRDefault="0021572C" w:rsidP="0021572C">
      <w:r>
        <w:t>- Elszigeteltség, kapcsolatépítési törekvések 1956-1963.</w:t>
      </w:r>
    </w:p>
    <w:p w14:paraId="173A6400" w14:textId="77777777" w:rsidR="0021572C" w:rsidRDefault="0021572C" w:rsidP="0021572C">
      <w:r>
        <w:t>- Magyarország nemzetközi helyzete a konszolidálódott Kádár-korszakban, 1963-1985.</w:t>
      </w:r>
    </w:p>
    <w:p w14:paraId="361B15DD" w14:textId="06654E98" w:rsidR="0021572C" w:rsidRDefault="0021572C" w:rsidP="0021572C">
      <w:r>
        <w:t>- Új kihívások a külpolitika számára 1985-199</w:t>
      </w:r>
      <w:r w:rsidR="00BD66BE">
        <w:t>1</w:t>
      </w:r>
      <w:r>
        <w:t>.</w:t>
      </w:r>
    </w:p>
    <w:p w14:paraId="48228C29" w14:textId="77777777" w:rsidR="0021572C" w:rsidRDefault="0021572C" w:rsidP="0021572C"/>
    <w:p w14:paraId="7067E8AB" w14:textId="71AD73F0" w:rsidR="0021572C" w:rsidRDefault="0021572C" w:rsidP="0021572C">
      <w:r>
        <w:t>Szakirodalom:</w:t>
      </w:r>
    </w:p>
    <w:p w14:paraId="5F1D1369" w14:textId="77777777" w:rsidR="006B70C5" w:rsidRDefault="006B70C5" w:rsidP="006B70C5">
      <w:r>
        <w:t xml:space="preserve">Magyarország külkapcsolatai (1945-1990) Bp. 2021. </w:t>
      </w:r>
    </w:p>
    <w:p w14:paraId="5D55D7EA" w14:textId="77777777" w:rsidR="0021572C" w:rsidRDefault="0021572C" w:rsidP="0021572C">
      <w:bookmarkStart w:id="0" w:name="_GoBack"/>
      <w:bookmarkEnd w:id="0"/>
      <w:r>
        <w:t>Romsics Ignác: Magyarország története a XX. században. Bp. 2000.</w:t>
      </w:r>
    </w:p>
    <w:p w14:paraId="41490626" w14:textId="77777777" w:rsidR="0021572C" w:rsidRDefault="0021572C" w:rsidP="0021572C">
      <w:r>
        <w:t>Romsics Ignác: Az 1947-es párizsi békeszerződés. Bp. 2006.</w:t>
      </w:r>
    </w:p>
    <w:p w14:paraId="547C00D1" w14:textId="77777777" w:rsidR="0021572C" w:rsidRDefault="0021572C" w:rsidP="0021572C">
      <w:proofErr w:type="spellStart"/>
      <w:r>
        <w:t>Borhi</w:t>
      </w:r>
      <w:proofErr w:type="spellEnd"/>
      <w:r>
        <w:t xml:space="preserve"> László: Magyarország a hidegháborúban, 1945-1956. A Szovjetunió és az Egyesült Államok között. Bp. 2005.</w:t>
      </w:r>
    </w:p>
    <w:p w14:paraId="343821A7" w14:textId="77777777" w:rsidR="0021572C" w:rsidRDefault="0021572C" w:rsidP="0021572C">
      <w:r>
        <w:t>Békés Csaba: Európából Európába: Magyarország konfliktusok kereszttüzében, 1945-1990. Bp. 2004.</w:t>
      </w:r>
    </w:p>
    <w:p w14:paraId="686FC155" w14:textId="77777777" w:rsidR="0021572C" w:rsidRDefault="0021572C" w:rsidP="0021572C">
      <w:r>
        <w:t>Földes György: Kádár János külpolitikája és nemzetközi tárgyalásai. I. k. Bp. 2015.</w:t>
      </w:r>
    </w:p>
    <w:p w14:paraId="5D323531" w14:textId="77777777" w:rsidR="0021572C" w:rsidRPr="007C57AE" w:rsidRDefault="0021572C" w:rsidP="00510DD4">
      <w:pPr>
        <w:jc w:val="center"/>
      </w:pPr>
    </w:p>
    <w:sectPr w:rsidR="0021572C" w:rsidRPr="007C57AE" w:rsidSect="0006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0AA"/>
    <w:multiLevelType w:val="hybridMultilevel"/>
    <w:tmpl w:val="B0BEE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EC"/>
    <w:multiLevelType w:val="hybridMultilevel"/>
    <w:tmpl w:val="EA08E7DC"/>
    <w:lvl w:ilvl="0" w:tplc="4E267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6C"/>
    <w:rsid w:val="00063F79"/>
    <w:rsid w:val="00146DBB"/>
    <w:rsid w:val="00206921"/>
    <w:rsid w:val="0021572C"/>
    <w:rsid w:val="003156DB"/>
    <w:rsid w:val="004F05A1"/>
    <w:rsid w:val="00510DD4"/>
    <w:rsid w:val="005D312A"/>
    <w:rsid w:val="005E5C7C"/>
    <w:rsid w:val="006B70C5"/>
    <w:rsid w:val="006F765B"/>
    <w:rsid w:val="007C57AE"/>
    <w:rsid w:val="00A71B6C"/>
    <w:rsid w:val="00AA53D1"/>
    <w:rsid w:val="00AC6B58"/>
    <w:rsid w:val="00BD66BE"/>
    <w:rsid w:val="00CD7167"/>
    <w:rsid w:val="00D30710"/>
    <w:rsid w:val="00DD44CD"/>
    <w:rsid w:val="00E64368"/>
    <w:rsid w:val="00F8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2839"/>
  <w15:docId w15:val="{E0F2CB1B-F8EE-4118-85DE-A06CB70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F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2021-02-03T18:44:00Z</dcterms:created>
  <dcterms:modified xsi:type="dcterms:W3CDTF">2025-02-17T18:29:00Z</dcterms:modified>
</cp:coreProperties>
</file>