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52" w:rsidRPr="00335B52" w:rsidRDefault="00BB5625" w:rsidP="00335B52">
      <w:pPr>
        <w:rPr>
          <w:rFonts w:asciiTheme="majorBidi" w:hAnsiTheme="majorBidi" w:cstheme="majorBidi"/>
          <w:b/>
          <w:bCs/>
          <w:sz w:val="28"/>
          <w:szCs w:val="28"/>
          <w:lang w:val="hu-HU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BTTR300</w:t>
      </w:r>
      <w:r w:rsidRPr="00BB5625">
        <w:rPr>
          <w:rFonts w:asciiTheme="majorBidi" w:hAnsiTheme="majorBidi" w:cstheme="majorBidi"/>
          <w:b/>
          <w:bCs/>
          <w:sz w:val="28"/>
          <w:szCs w:val="28"/>
        </w:rPr>
        <w:t>OMA</w:t>
      </w:r>
      <w:r w:rsidRPr="00335B52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</w:t>
      </w:r>
      <w:r w:rsidR="00350DD6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- </w:t>
      </w:r>
      <w:r w:rsidR="00335B52" w:rsidRPr="00335B52">
        <w:rPr>
          <w:rFonts w:asciiTheme="majorBidi" w:hAnsiTheme="majorBidi" w:cstheme="majorBidi"/>
          <w:b/>
          <w:bCs/>
          <w:sz w:val="28"/>
          <w:szCs w:val="28"/>
          <w:lang w:val="hu-HU"/>
        </w:rPr>
        <w:t>Ókortörténet forrás</w:t>
      </w:r>
      <w:r>
        <w:rPr>
          <w:rFonts w:asciiTheme="majorBidi" w:hAnsiTheme="majorBidi" w:cstheme="majorBidi"/>
          <w:b/>
          <w:bCs/>
          <w:sz w:val="28"/>
          <w:szCs w:val="28"/>
          <w:lang w:val="hu-HU"/>
        </w:rPr>
        <w:t>ismerete és kutatási módszerei</w:t>
      </w:r>
      <w:r>
        <w:rPr>
          <w:rFonts w:asciiTheme="majorBidi" w:hAnsiTheme="majorBidi" w:cstheme="majorBidi"/>
          <w:b/>
          <w:bCs/>
          <w:sz w:val="28"/>
          <w:szCs w:val="28"/>
          <w:lang w:val="hu-HU"/>
        </w:rPr>
        <w:tab/>
        <w:t xml:space="preserve">   </w:t>
      </w:r>
      <w:r w:rsidR="00335B52" w:rsidRPr="00335B52">
        <w:rPr>
          <w:rFonts w:asciiTheme="majorBidi" w:hAnsiTheme="majorBidi" w:cstheme="majorBidi"/>
          <w:b/>
          <w:bCs/>
          <w:sz w:val="28"/>
          <w:szCs w:val="28"/>
          <w:lang w:val="hu-HU"/>
        </w:rPr>
        <w:t>2024/25-II</w:t>
      </w:r>
    </w:p>
    <w:p w:rsidR="00BB5625" w:rsidRDefault="00BB5625" w:rsidP="00B43C70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B43C70" w:rsidRPr="00335B52" w:rsidRDefault="00BB5625" w:rsidP="00B43C70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Oktató: </w:t>
      </w:r>
      <w:r w:rsidR="00B43C70">
        <w:rPr>
          <w:rFonts w:asciiTheme="majorBidi" w:hAnsiTheme="majorBidi" w:cstheme="majorBidi"/>
          <w:sz w:val="24"/>
          <w:szCs w:val="24"/>
          <w:lang w:val="hu-HU"/>
        </w:rPr>
        <w:t xml:space="preserve">Dr. </w:t>
      </w:r>
      <w:r w:rsidR="00B43C70" w:rsidRPr="00335B52">
        <w:rPr>
          <w:rFonts w:asciiTheme="majorBidi" w:hAnsiTheme="majorBidi" w:cstheme="majorBidi"/>
          <w:sz w:val="24"/>
          <w:szCs w:val="24"/>
          <w:lang w:val="hu-HU"/>
        </w:rPr>
        <w:t>Szántó Zsuzsanna</w:t>
      </w:r>
    </w:p>
    <w:p w:rsidR="00B43C70" w:rsidRDefault="00B43C70" w:rsidP="00B43C70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35B52">
        <w:rPr>
          <w:rFonts w:asciiTheme="majorBidi" w:hAnsiTheme="majorBidi" w:cstheme="majorBidi"/>
          <w:sz w:val="24"/>
          <w:szCs w:val="24"/>
          <w:lang w:val="hu-HU"/>
        </w:rPr>
        <w:t>Időpont: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Péntek 10.00-11.30</w:t>
      </w:r>
    </w:p>
    <w:p w:rsidR="00B43C70" w:rsidRDefault="00B43C70" w:rsidP="00B43C70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Helyszín: 407/E</w:t>
      </w: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686CCA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célja</w:t>
      </w:r>
      <w:r w:rsidR="00686CCA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B770A1" w:rsidRDefault="00B770A1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335B52" w:rsidRDefault="00686CCA" w:rsidP="00BB562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félév során a</w:t>
      </w:r>
      <w:r w:rsidR="00335B52">
        <w:rPr>
          <w:rFonts w:asciiTheme="majorBidi" w:hAnsiTheme="majorBidi" w:cstheme="majorBidi"/>
          <w:sz w:val="24"/>
          <w:szCs w:val="24"/>
          <w:lang w:val="hu-HU"/>
        </w:rPr>
        <w:t xml:space="preserve"> hallgatók </w:t>
      </w:r>
      <w:r>
        <w:rPr>
          <w:rFonts w:asciiTheme="majorBidi" w:hAnsiTheme="majorBidi" w:cstheme="majorBidi"/>
          <w:sz w:val="24"/>
          <w:szCs w:val="24"/>
          <w:lang w:val="hu-HU"/>
        </w:rPr>
        <w:t>megismerked</w:t>
      </w:r>
      <w:r w:rsidR="00335B52">
        <w:rPr>
          <w:rFonts w:asciiTheme="majorBidi" w:hAnsiTheme="majorBidi" w:cstheme="majorBidi"/>
          <w:sz w:val="24"/>
          <w:szCs w:val="24"/>
          <w:lang w:val="hu-HU"/>
        </w:rPr>
        <w:t xml:space="preserve">nek az ókortudomány különböző forrásaival, illetve azok kutatásának módszertanával.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órák betekintést adnak </w:t>
      </w:r>
      <w:r w:rsidR="00335B52">
        <w:rPr>
          <w:rFonts w:asciiTheme="majorBidi" w:hAnsiTheme="majorBidi" w:cstheme="majorBidi"/>
          <w:sz w:val="24"/>
          <w:szCs w:val="24"/>
          <w:lang w:val="hu-HU"/>
        </w:rPr>
        <w:t>az ókortudomány egyes szakterületeibe (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szövegkritika, </w:t>
      </w:r>
      <w:r w:rsidR="00335B52">
        <w:rPr>
          <w:rFonts w:asciiTheme="majorBidi" w:hAnsiTheme="majorBidi" w:cstheme="majorBidi"/>
          <w:sz w:val="24"/>
          <w:szCs w:val="24"/>
          <w:lang w:val="hu-HU"/>
        </w:rPr>
        <w:t xml:space="preserve">régészet, </w:t>
      </w:r>
      <w:proofErr w:type="spellStart"/>
      <w:r w:rsidR="00335B52">
        <w:rPr>
          <w:rFonts w:asciiTheme="majorBidi" w:hAnsiTheme="majorBidi" w:cstheme="majorBidi"/>
          <w:sz w:val="24"/>
          <w:szCs w:val="24"/>
          <w:lang w:val="hu-HU"/>
        </w:rPr>
        <w:t>epigraphika</w:t>
      </w:r>
      <w:proofErr w:type="spellEnd"/>
      <w:r w:rsidR="00335B52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spellStart"/>
      <w:r w:rsidR="00335B52">
        <w:rPr>
          <w:rFonts w:asciiTheme="majorBidi" w:hAnsiTheme="majorBidi" w:cstheme="majorBidi"/>
          <w:sz w:val="24"/>
          <w:szCs w:val="24"/>
          <w:lang w:val="hu-HU"/>
        </w:rPr>
        <w:t>papyrológia</w:t>
      </w:r>
      <w:proofErr w:type="spellEnd"/>
      <w:r w:rsidR="00335B52">
        <w:rPr>
          <w:rFonts w:asciiTheme="majorBidi" w:hAnsiTheme="majorBidi" w:cstheme="majorBidi"/>
          <w:sz w:val="24"/>
          <w:szCs w:val="24"/>
          <w:lang w:val="hu-HU"/>
        </w:rPr>
        <w:t>, éremtan stb.)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BB5625">
        <w:rPr>
          <w:rFonts w:asciiTheme="majorBidi" w:hAnsiTheme="majorBidi" w:cstheme="majorBidi"/>
          <w:sz w:val="24"/>
          <w:szCs w:val="24"/>
          <w:lang w:val="hu-HU"/>
        </w:rPr>
        <w:t>e területek</w:t>
      </w:r>
      <w:r w:rsidR="00335B52">
        <w:rPr>
          <w:rFonts w:asciiTheme="majorBidi" w:hAnsiTheme="majorBidi" w:cstheme="majorBidi"/>
          <w:sz w:val="24"/>
          <w:szCs w:val="24"/>
          <w:lang w:val="hu-HU"/>
        </w:rPr>
        <w:t xml:space="preserve"> főleg magyar nyelvű 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zakirodalmába, illetve megismertetnek a legfontosabb kézikönyvekkel, adatbázisokkal. </w:t>
      </w: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1340E5" w:rsidRDefault="001340E5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teljesítése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B770A1" w:rsidRDefault="00B770A1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686CCA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az órákon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jelenlét (maximum 3 hiányzás megengedett)</w:t>
      </w:r>
    </w:p>
    <w:p w:rsidR="00686CCA" w:rsidRDefault="00335B52" w:rsidP="00FD13B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 félév során egy </w:t>
      </w:r>
      <w:r w:rsidR="00FD13BE">
        <w:rPr>
          <w:rFonts w:asciiTheme="majorBidi" w:hAnsiTheme="majorBidi" w:cstheme="majorBidi"/>
          <w:sz w:val="24"/>
          <w:szCs w:val="24"/>
          <w:lang w:val="hu-HU"/>
        </w:rPr>
        <w:t>20 perces előadás tartása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elő</w:t>
      </w:r>
      <w:r w:rsidR="00686CCA">
        <w:rPr>
          <w:rFonts w:asciiTheme="majorBidi" w:hAnsiTheme="majorBidi" w:cstheme="majorBidi"/>
          <w:sz w:val="24"/>
          <w:szCs w:val="24"/>
          <w:lang w:val="hu-HU"/>
        </w:rPr>
        <w:t>re kiválasztott témából</w:t>
      </w:r>
    </w:p>
    <w:p w:rsidR="00335B52" w:rsidRDefault="00335B52" w:rsidP="00B43C70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félév </w:t>
      </w:r>
      <w:r w:rsidR="00B43C70">
        <w:rPr>
          <w:rFonts w:asciiTheme="majorBidi" w:hAnsiTheme="majorBidi" w:cstheme="majorBidi"/>
          <w:sz w:val="24"/>
          <w:szCs w:val="24"/>
          <w:lang w:val="hu-HU"/>
        </w:rPr>
        <w:t>során két jelenléti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ZH megírása az órai anyagból </w:t>
      </w: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1340E5" w:rsidRDefault="001340E5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BB5625" w:rsidRDefault="00335B52" w:rsidP="00BB5625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tematikája:</w:t>
      </w:r>
    </w:p>
    <w:p w:rsidR="00BB5625" w:rsidRDefault="00BB5625" w:rsidP="00BB562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BB5625" w:rsidRPr="00BB5625" w:rsidRDefault="00BB5625" w:rsidP="001340E5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B5625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686CCA"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F53D8E">
        <w:rPr>
          <w:rFonts w:asciiTheme="majorBidi" w:hAnsiTheme="majorBidi" w:cstheme="majorBidi"/>
          <w:sz w:val="24"/>
          <w:szCs w:val="24"/>
          <w:lang w:val="hu-HU"/>
        </w:rPr>
        <w:t xml:space="preserve">vezetés, az ókortudomány fogalma, </w:t>
      </w:r>
      <w:r w:rsidR="001340E5">
        <w:rPr>
          <w:rFonts w:asciiTheme="majorBidi" w:hAnsiTheme="majorBidi" w:cstheme="majorBidi"/>
          <w:sz w:val="24"/>
          <w:szCs w:val="24"/>
          <w:lang w:val="hu-HU"/>
        </w:rPr>
        <w:t>előadás témák kiosztása</w:t>
      </w:r>
    </w:p>
    <w:p w:rsidR="003E77D2" w:rsidRDefault="00F53D8E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>Ókori 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örög </w:t>
      </w:r>
      <w:r w:rsidR="002F390B">
        <w:rPr>
          <w:rFonts w:asciiTheme="majorBidi" w:hAnsiTheme="majorBidi" w:cstheme="majorBidi"/>
          <w:sz w:val="24"/>
          <w:szCs w:val="24"/>
          <w:lang w:val="hu-HU"/>
        </w:rPr>
        <w:t>történetírók</w:t>
      </w:r>
      <w:r w:rsidR="003E77D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B5625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7B6ADE">
        <w:rPr>
          <w:rFonts w:asciiTheme="majorBidi" w:hAnsiTheme="majorBidi" w:cstheme="majorBidi"/>
          <w:sz w:val="24"/>
          <w:szCs w:val="24"/>
          <w:lang w:val="hu-HU"/>
        </w:rPr>
        <w:t>Előadás:</w:t>
      </w:r>
      <w:r w:rsidR="00BB562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2F390B">
        <w:rPr>
          <w:rFonts w:asciiTheme="majorBidi" w:hAnsiTheme="majorBidi" w:cstheme="majorBidi"/>
          <w:sz w:val="24"/>
          <w:szCs w:val="24"/>
          <w:lang w:val="hu-HU"/>
        </w:rPr>
        <w:t>Herodotos</w:t>
      </w:r>
      <w:proofErr w:type="spellEnd"/>
      <w:r w:rsidR="00353A3F">
        <w:rPr>
          <w:rFonts w:asciiTheme="majorBidi" w:hAnsiTheme="majorBidi" w:cstheme="majorBidi"/>
          <w:sz w:val="24"/>
          <w:szCs w:val="24"/>
          <w:lang w:val="hu-HU"/>
        </w:rPr>
        <w:t xml:space="preserve"> munkássága</w:t>
      </w:r>
      <w:r w:rsidR="002F390B"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F53D8E" w:rsidRDefault="00F53D8E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>Ókori 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ómai </w:t>
      </w:r>
      <w:r w:rsidR="002F390B">
        <w:rPr>
          <w:rFonts w:asciiTheme="majorBidi" w:hAnsiTheme="majorBidi" w:cstheme="majorBidi"/>
          <w:sz w:val="24"/>
          <w:szCs w:val="24"/>
          <w:lang w:val="hu-HU"/>
        </w:rPr>
        <w:t>történetírók</w:t>
      </w:r>
    </w:p>
    <w:p w:rsidR="00BB5625" w:rsidRDefault="007B6ADE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2F390B">
        <w:rPr>
          <w:rFonts w:asciiTheme="majorBidi" w:hAnsiTheme="majorBidi" w:cstheme="majorBidi"/>
          <w:sz w:val="24"/>
          <w:szCs w:val="24"/>
          <w:lang w:val="hu-HU"/>
        </w:rPr>
        <w:t xml:space="preserve"> Titus L</w:t>
      </w:r>
      <w:r w:rsidR="00353A3F">
        <w:rPr>
          <w:rFonts w:asciiTheme="majorBidi" w:hAnsiTheme="majorBidi" w:cstheme="majorBidi"/>
          <w:sz w:val="24"/>
          <w:szCs w:val="24"/>
          <w:lang w:val="hu-HU"/>
        </w:rPr>
        <w:t>ivius munkássága</w:t>
      </w:r>
    </w:p>
    <w:p w:rsidR="003E77D2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proofErr w:type="spellStart"/>
      <w:r w:rsidR="00B770A1">
        <w:rPr>
          <w:rFonts w:asciiTheme="majorBidi" w:hAnsiTheme="majorBidi" w:cstheme="majorBidi"/>
          <w:sz w:val="24"/>
          <w:szCs w:val="24"/>
          <w:lang w:val="hu-HU"/>
        </w:rPr>
        <w:t>Papyrológia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B5625" w:rsidRDefault="007B6ADE" w:rsidP="002D204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2D204B">
        <w:rPr>
          <w:rFonts w:asciiTheme="majorBidi" w:hAnsiTheme="majorBidi" w:cstheme="majorBidi"/>
          <w:sz w:val="24"/>
          <w:szCs w:val="24"/>
          <w:lang w:val="hu-HU"/>
        </w:rPr>
        <w:t xml:space="preserve"> Hogyan készítették a papiruszokat?</w:t>
      </w:r>
    </w:p>
    <w:p w:rsidR="003E77D2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spellStart"/>
      <w:r w:rsidR="00B770A1">
        <w:rPr>
          <w:rFonts w:asciiTheme="majorBidi" w:hAnsiTheme="majorBidi" w:cstheme="majorBidi"/>
          <w:sz w:val="24"/>
          <w:szCs w:val="24"/>
          <w:lang w:val="hu-HU"/>
        </w:rPr>
        <w:t>Epigraphika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B5625" w:rsidRDefault="007B6ADE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D25865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proofErr w:type="spellStart"/>
      <w:r w:rsidR="00D25865">
        <w:rPr>
          <w:rFonts w:asciiTheme="majorBidi" w:hAnsiTheme="majorBidi" w:cstheme="majorBidi"/>
          <w:sz w:val="24"/>
          <w:szCs w:val="24"/>
          <w:lang w:val="hu-HU"/>
        </w:rPr>
        <w:t>Colosseum</w:t>
      </w:r>
      <w:proofErr w:type="spellEnd"/>
      <w:r w:rsidR="00D25865">
        <w:rPr>
          <w:rFonts w:asciiTheme="majorBidi" w:hAnsiTheme="majorBidi" w:cstheme="majorBidi"/>
          <w:sz w:val="24"/>
          <w:szCs w:val="24"/>
          <w:lang w:val="hu-HU"/>
        </w:rPr>
        <w:t xml:space="preserve"> építési felirata</w:t>
      </w:r>
    </w:p>
    <w:p w:rsidR="003E77D2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A45AC6">
        <w:rPr>
          <w:rFonts w:asciiTheme="majorBidi" w:hAnsiTheme="majorBidi" w:cstheme="majorBidi"/>
          <w:sz w:val="24"/>
          <w:szCs w:val="24"/>
          <w:lang w:val="hu-HU"/>
        </w:rPr>
        <w:t xml:space="preserve">ZH az 1-5. órák anyagából; 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>Numizmatika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E49AC" w:rsidRDefault="007B6ADE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D25865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proofErr w:type="spellStart"/>
      <w:r w:rsidR="00EE49AC">
        <w:rPr>
          <w:rFonts w:asciiTheme="majorBidi" w:hAnsiTheme="majorBidi" w:cstheme="majorBidi"/>
          <w:sz w:val="24"/>
          <w:szCs w:val="24"/>
          <w:lang w:val="hu-HU"/>
        </w:rPr>
        <w:t>tetradrachma</w:t>
      </w:r>
      <w:proofErr w:type="spellEnd"/>
      <w:r w:rsidR="00EE49AC">
        <w:rPr>
          <w:rFonts w:asciiTheme="majorBidi" w:hAnsiTheme="majorBidi" w:cstheme="majorBidi"/>
          <w:sz w:val="24"/>
          <w:szCs w:val="24"/>
          <w:lang w:val="hu-HU"/>
        </w:rPr>
        <w:t>, mint az első nemzetközi valuta</w:t>
      </w:r>
    </w:p>
    <w:p w:rsidR="003E77D2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7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F77216">
        <w:rPr>
          <w:rFonts w:asciiTheme="majorBidi" w:hAnsiTheme="majorBidi" w:cstheme="majorBidi"/>
          <w:sz w:val="24"/>
          <w:szCs w:val="24"/>
          <w:lang w:val="hu-HU"/>
        </w:rPr>
        <w:t>Régészet</w:t>
      </w:r>
      <w:r w:rsidR="001340E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B5625" w:rsidRDefault="007B6ADE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F77216">
        <w:rPr>
          <w:rFonts w:asciiTheme="majorBidi" w:hAnsiTheme="majorBidi" w:cstheme="majorBidi"/>
          <w:sz w:val="24"/>
          <w:szCs w:val="24"/>
          <w:lang w:val="hu-HU"/>
        </w:rPr>
        <w:t xml:space="preserve"> Trója feltárása</w:t>
      </w:r>
    </w:p>
    <w:p w:rsidR="003E77D2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8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F77216">
        <w:rPr>
          <w:rFonts w:asciiTheme="majorBidi" w:hAnsiTheme="majorBidi" w:cstheme="majorBidi"/>
          <w:sz w:val="24"/>
          <w:szCs w:val="24"/>
          <w:lang w:val="hu-HU"/>
        </w:rPr>
        <w:t>Görög művészet és építészet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B6ADE" w:rsidRDefault="007B6ADE" w:rsidP="00B770A1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F7721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E49AC">
        <w:rPr>
          <w:rFonts w:asciiTheme="majorBidi" w:hAnsiTheme="majorBidi" w:cstheme="majorBidi"/>
          <w:sz w:val="24"/>
          <w:szCs w:val="24"/>
          <w:lang w:val="hu-HU"/>
        </w:rPr>
        <w:t>A görög vázafestészet</w:t>
      </w:r>
    </w:p>
    <w:p w:rsidR="003E77D2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9</w:t>
      </w:r>
      <w:r w:rsidR="00F77216">
        <w:rPr>
          <w:rFonts w:asciiTheme="majorBidi" w:hAnsiTheme="majorBidi" w:cstheme="majorBidi"/>
          <w:sz w:val="24"/>
          <w:szCs w:val="24"/>
          <w:lang w:val="hu-HU"/>
        </w:rPr>
        <w:t>. 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ómai 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művészet és építészet </w:t>
      </w:r>
    </w:p>
    <w:p w:rsidR="00BB5625" w:rsidRDefault="007B6ADE" w:rsidP="00FB3D9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EE49AC">
        <w:rPr>
          <w:rFonts w:asciiTheme="majorBidi" w:hAnsiTheme="majorBidi" w:cstheme="majorBidi"/>
          <w:sz w:val="24"/>
          <w:szCs w:val="24"/>
          <w:lang w:val="hu-HU"/>
        </w:rPr>
        <w:t xml:space="preserve"> A római </w:t>
      </w:r>
      <w:r w:rsidR="00FB3D9A">
        <w:rPr>
          <w:rFonts w:asciiTheme="majorBidi" w:hAnsiTheme="majorBidi" w:cstheme="majorBidi"/>
          <w:sz w:val="24"/>
          <w:szCs w:val="24"/>
          <w:lang w:val="hu-HU"/>
        </w:rPr>
        <w:t>mozaik</w:t>
      </w:r>
      <w:bookmarkStart w:id="0" w:name="_GoBack"/>
      <w:bookmarkEnd w:id="0"/>
    </w:p>
    <w:p w:rsidR="00BB5625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10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hu-HU"/>
        </w:rPr>
        <w:t>ZH a 6-9</w:t>
      </w:r>
      <w:r w:rsidR="001340E5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órák anyagából </w:t>
      </w:r>
    </w:p>
    <w:p w:rsidR="00BB5625" w:rsidRDefault="003E77D2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11. </w:t>
      </w:r>
      <w:r w:rsidR="007B6ADE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rtékelés </w:t>
      </w:r>
    </w:p>
    <w:p w:rsidR="00686CCA" w:rsidRDefault="00686CCA" w:rsidP="00686CC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686CCA" w:rsidRDefault="00686CCA" w:rsidP="00686CC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1340E5" w:rsidRDefault="001340E5" w:rsidP="001340E5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Értékelés: </w:t>
      </w:r>
    </w:p>
    <w:p w:rsidR="001340E5" w:rsidRDefault="001340E5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1340E5" w:rsidRDefault="001340E5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értékelés az előadás (10 pont), </w:t>
      </w:r>
      <w:r w:rsidRPr="00EF73F2">
        <w:rPr>
          <w:rFonts w:asciiTheme="majorBidi" w:hAnsiTheme="majorBidi" w:cstheme="majorBidi"/>
          <w:sz w:val="24"/>
          <w:szCs w:val="24"/>
          <w:lang w:val="hu-HU"/>
        </w:rPr>
        <w:t xml:space="preserve">a két ZH </w:t>
      </w:r>
      <w:r>
        <w:rPr>
          <w:rFonts w:asciiTheme="majorBidi" w:hAnsiTheme="majorBidi" w:cstheme="majorBidi"/>
          <w:sz w:val="24"/>
          <w:szCs w:val="24"/>
          <w:lang w:val="hu-HU"/>
        </w:rPr>
        <w:t>(20-20 pont) és az órai munka (10 pont) alapján történik.</w:t>
      </w:r>
    </w:p>
    <w:p w:rsidR="001340E5" w:rsidRDefault="001340E5" w:rsidP="001340E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Előadás: 20 perces prezentáció ppt-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vel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>, amelyben fel kell tüntetni a felhasznált szakirodalmat</w:t>
      </w:r>
    </w:p>
    <w:p w:rsidR="001340E5" w:rsidRDefault="001340E5" w:rsidP="001340E5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ZH anyaga: az órán elhangzott, illetve kivetített ókori fogalmak, nevek és évszámok</w:t>
      </w:r>
    </w:p>
    <w:p w:rsidR="001340E5" w:rsidRDefault="001340E5" w:rsidP="00686CCA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340E5" w:rsidRDefault="001340E5" w:rsidP="00686CCA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86CCA" w:rsidRPr="00B770A1" w:rsidRDefault="00686CCA" w:rsidP="00686CCA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770A1">
        <w:rPr>
          <w:rFonts w:asciiTheme="majorBidi" w:hAnsiTheme="majorBidi" w:cstheme="majorBidi"/>
          <w:b/>
          <w:bCs/>
          <w:sz w:val="24"/>
          <w:szCs w:val="24"/>
          <w:lang w:val="hu-HU"/>
        </w:rPr>
        <w:t>Ajánlott irodalom:</w:t>
      </w:r>
    </w:p>
    <w:p w:rsidR="00686CCA" w:rsidRDefault="00686CCA" w:rsidP="00686CC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686CCA" w:rsidRPr="00F66998" w:rsidRDefault="00F53D8E" w:rsidP="00686CCA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F66998">
        <w:rPr>
          <w:rStyle w:val="wixui-rich-texttex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val="hu-HU"/>
        </w:rPr>
        <w:t xml:space="preserve">Adamik </w:t>
      </w:r>
      <w:r w:rsidR="00F66998" w:rsidRPr="00F66998">
        <w:rPr>
          <w:rStyle w:val="wixui-rich-texttex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val="hu-HU"/>
        </w:rPr>
        <w:t>Tamás:</w:t>
      </w:r>
      <w:r w:rsidRPr="00F66998">
        <w:rPr>
          <w:rStyle w:val="wixui-rich-texttex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val="hu-HU"/>
        </w:rPr>
        <w:t xml:space="preserve"> </w:t>
      </w:r>
      <w:r w:rsidRPr="00F66998">
        <w:rPr>
          <w:rStyle w:val="wixui-rich-texttext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hu-HU"/>
        </w:rPr>
        <w:t>A római irodalom a kezdetektől a nyugatrómai birodalom bukásáig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(</w:t>
      </w: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Budapest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:</w:t>
      </w:r>
      <w:r w:rsidR="00BB5625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proofErr w:type="spellStart"/>
      <w:r w:rsidR="00BB5625">
        <w:rPr>
          <w:rFonts w:asciiTheme="majorBidi" w:hAnsiTheme="majorBidi" w:cstheme="majorBidi"/>
          <w:color w:val="000000"/>
          <w:sz w:val="24"/>
          <w:szCs w:val="24"/>
          <w:lang w:val="hu-HU"/>
        </w:rPr>
        <w:t>Kalligram</w:t>
      </w:r>
      <w:proofErr w:type="spellEnd"/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2009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)</w:t>
      </w:r>
    </w:p>
    <w:p w:rsidR="00F53D8E" w:rsidRPr="00F66998" w:rsidRDefault="00F53D8E" w:rsidP="00686CCA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spellStart"/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Boardman</w:t>
      </w:r>
      <w:proofErr w:type="spellEnd"/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, </w:t>
      </w:r>
      <w:r w:rsidR="00B770A1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John, 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J. Griffin, O. Murray (</w:t>
      </w:r>
      <w:proofErr w:type="spellStart"/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szerk</w:t>
      </w:r>
      <w:proofErr w:type="spellEnd"/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.):</w:t>
      </w: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 </w:t>
      </w:r>
      <w:r w:rsidRPr="00F66998">
        <w:rPr>
          <w:rStyle w:val="wixui-rich-texttext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hu-HU"/>
        </w:rPr>
        <w:t>Az ókori görögök és rómaiak története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(Budapest: </w:t>
      </w:r>
      <w:r w:rsidR="00BB5625">
        <w:rPr>
          <w:rFonts w:asciiTheme="majorBidi" w:hAnsiTheme="majorBidi" w:cstheme="majorBidi"/>
          <w:color w:val="000000"/>
          <w:sz w:val="24"/>
          <w:szCs w:val="24"/>
          <w:lang w:val="hu-HU"/>
        </w:rPr>
        <w:t>Maecenas</w:t>
      </w: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1996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)</w:t>
      </w:r>
    </w:p>
    <w:p w:rsidR="00B770A1" w:rsidRPr="00F66998" w:rsidRDefault="00F66998" w:rsidP="00686CCA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Havas László (</w:t>
      </w:r>
      <w:proofErr w:type="spellStart"/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szerk</w:t>
      </w:r>
      <w:proofErr w:type="spellEnd"/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.):</w:t>
      </w:r>
      <w:r w:rsidR="00B770A1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 </w:t>
      </w:r>
      <w:r w:rsidR="00B770A1" w:rsidRPr="00F66998">
        <w:rPr>
          <w:rStyle w:val="wixui-rich-texttext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hu-HU"/>
        </w:rPr>
        <w:t>Bevezetés az ókortudományba I</w:t>
      </w:r>
      <w:r w:rsidR="00B770A1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. (Agatha II.) </w:t>
      </w: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(Debrecen:</w:t>
      </w:r>
      <w:r w:rsidR="00BB5625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Kossuth Egyetemi Kiadó</w:t>
      </w:r>
      <w:r w:rsidR="00B770A1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1998</w:t>
      </w: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).</w:t>
      </w:r>
    </w:p>
    <w:p w:rsidR="00B770A1" w:rsidRPr="00F66998" w:rsidRDefault="00B770A1" w:rsidP="00686CCA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Hegyi </w:t>
      </w:r>
      <w:proofErr w:type="spellStart"/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Dolores</w:t>
      </w:r>
      <w:proofErr w:type="spellEnd"/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, Kertész Istvá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n, Németh György, </w:t>
      </w:r>
      <w:proofErr w:type="spellStart"/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Sarkady</w:t>
      </w:r>
      <w:proofErr w:type="spellEnd"/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János:</w:t>
      </w: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 </w:t>
      </w:r>
      <w:r w:rsidRPr="00F66998">
        <w:rPr>
          <w:rStyle w:val="wixui-rich-texttext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hu-HU"/>
        </w:rPr>
        <w:t>Görög történelem a kezdetektől Kr. e. 30-ig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(Budapest:</w:t>
      </w:r>
      <w:r w:rsidR="00BB5625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Osiris</w:t>
      </w: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1995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)</w:t>
      </w:r>
    </w:p>
    <w:p w:rsidR="00F53D8E" w:rsidRPr="00F66998" w:rsidRDefault="00F53D8E" w:rsidP="00686CC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West, Martin L.: </w:t>
      </w:r>
      <w:r w:rsidRPr="00F66998">
        <w:rPr>
          <w:rStyle w:val="wixui-rich-texttext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hu-HU"/>
        </w:rPr>
        <w:t>Szövegkritika és szövegkiadás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(</w:t>
      </w:r>
      <w:r w:rsidR="00BB5625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Budapest: </w:t>
      </w:r>
      <w:proofErr w:type="spellStart"/>
      <w:r w:rsidR="00BB5625">
        <w:rPr>
          <w:rFonts w:asciiTheme="majorBidi" w:hAnsiTheme="majorBidi" w:cstheme="majorBidi"/>
          <w:color w:val="000000"/>
          <w:sz w:val="24"/>
          <w:szCs w:val="24"/>
          <w:lang w:val="hu-HU"/>
        </w:rPr>
        <w:t>Typotex</w:t>
      </w:r>
      <w:proofErr w:type="spellEnd"/>
      <w:r w:rsidR="00BB5625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1999</w:t>
      </w:r>
      <w:r w:rsidR="00F66998" w:rsidRPr="00F66998">
        <w:rPr>
          <w:rFonts w:asciiTheme="majorBidi" w:hAnsiTheme="majorBidi" w:cstheme="majorBidi"/>
          <w:color w:val="000000"/>
          <w:sz w:val="24"/>
          <w:szCs w:val="24"/>
          <w:lang w:val="hu-HU"/>
        </w:rPr>
        <w:t>)</w:t>
      </w:r>
    </w:p>
    <w:sectPr w:rsidR="00F53D8E" w:rsidRPr="00F66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C89"/>
    <w:multiLevelType w:val="hybridMultilevel"/>
    <w:tmpl w:val="0D06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94A"/>
    <w:multiLevelType w:val="hybridMultilevel"/>
    <w:tmpl w:val="B0D4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6127"/>
    <w:multiLevelType w:val="hybridMultilevel"/>
    <w:tmpl w:val="06C0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14D23"/>
    <w:multiLevelType w:val="hybridMultilevel"/>
    <w:tmpl w:val="E0C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52"/>
    <w:rsid w:val="001340E5"/>
    <w:rsid w:val="002D204B"/>
    <w:rsid w:val="002F390B"/>
    <w:rsid w:val="00335B52"/>
    <w:rsid w:val="00350DD6"/>
    <w:rsid w:val="00353A3F"/>
    <w:rsid w:val="003E77D2"/>
    <w:rsid w:val="00686CCA"/>
    <w:rsid w:val="007B6ADE"/>
    <w:rsid w:val="00A45AC6"/>
    <w:rsid w:val="00B16AB1"/>
    <w:rsid w:val="00B43C70"/>
    <w:rsid w:val="00B770A1"/>
    <w:rsid w:val="00BB5625"/>
    <w:rsid w:val="00D25865"/>
    <w:rsid w:val="00EE49AC"/>
    <w:rsid w:val="00F11182"/>
    <w:rsid w:val="00F53D8E"/>
    <w:rsid w:val="00F66998"/>
    <w:rsid w:val="00F77216"/>
    <w:rsid w:val="00FB3D9A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242B"/>
  <w15:chartTrackingRefBased/>
  <w15:docId w15:val="{CAFC37CF-9EFC-4056-902A-05E6ED7F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5B52"/>
    <w:pPr>
      <w:spacing w:after="0" w:line="240" w:lineRule="auto"/>
    </w:pPr>
  </w:style>
  <w:style w:type="character" w:customStyle="1" w:styleId="wixui-rich-texttext">
    <w:name w:val="wixui-rich-text__text"/>
    <w:basedOn w:val="Bekezdsalapbettpusa"/>
    <w:rsid w:val="00F5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Szanto</dc:creator>
  <cp:keywords/>
  <dc:description/>
  <cp:lastModifiedBy>Zsuzsanna Szanto</cp:lastModifiedBy>
  <cp:revision>12</cp:revision>
  <dcterms:created xsi:type="dcterms:W3CDTF">2025-01-07T13:10:00Z</dcterms:created>
  <dcterms:modified xsi:type="dcterms:W3CDTF">2025-02-02T13:43:00Z</dcterms:modified>
</cp:coreProperties>
</file>