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879D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b/>
          <w:bCs/>
        </w:rPr>
        <w:t>Magyarország története (1241-1490)</w:t>
      </w:r>
    </w:p>
    <w:p w14:paraId="6CD478AF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Középkori magyar történelem előadás, BTTR220; BA/OMA II. évf. Prof. Dr. Bárány Attila</w:t>
      </w:r>
    </w:p>
    <w:p w14:paraId="2E26CBEF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Email: barany.attila@yahoo.com</w:t>
      </w:r>
    </w:p>
    <w:p w14:paraId="216A5B21" w14:textId="6DC1C022" w:rsid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Anyagok: </w:t>
      </w:r>
      <w:hyperlink r:id="rId4" w:history="1">
        <w:r w:rsidR="003166B4" w:rsidRPr="0018607D">
          <w:rPr>
            <w:rStyle w:val="Hiperhivatkozs"/>
            <w:rFonts w:ascii="Times New Roman" w:hAnsi="Times New Roman" w:cs="Times New Roman"/>
          </w:rPr>
          <w:t>https://drive.google.com/drive/folders/0B7FbzLJ0rs4HWmlWaUFFTUVYTms?resourcekey=0-LGAH9BYqQP6fPjnVNa9Unw&amp;usp=drive_link</w:t>
        </w:r>
      </w:hyperlink>
    </w:p>
    <w:p w14:paraId="182B786F" w14:textId="77777777" w:rsidR="003166B4" w:rsidRPr="0018607D" w:rsidRDefault="003166B4" w:rsidP="0018607D">
      <w:pPr>
        <w:rPr>
          <w:rFonts w:ascii="Times New Roman" w:hAnsi="Times New Roman" w:cs="Times New Roman"/>
        </w:rPr>
      </w:pPr>
    </w:p>
    <w:p w14:paraId="38DDC690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A kurzus a Magyar Királyság helyét igyekszik meghatározni Európában a tatárjárást követően, egészen Mátyás haláláig. Vizsgálja, volt-e szerepe az uralkodóknak az európai hatalmi politikában? A királyi diplomácia működését nemcsak szövetségkötéseken, hanem dinasztikus házasságokon át ragadja meg. Áttekinti a közép és </w:t>
      </w:r>
      <w:proofErr w:type="spellStart"/>
      <w:r w:rsidRPr="0018607D">
        <w:rPr>
          <w:rFonts w:ascii="Times New Roman" w:hAnsi="Times New Roman" w:cs="Times New Roman"/>
        </w:rPr>
        <w:t>kelet-európai</w:t>
      </w:r>
      <w:proofErr w:type="spellEnd"/>
      <w:r w:rsidRPr="0018607D">
        <w:rPr>
          <w:rFonts w:ascii="Times New Roman" w:hAnsi="Times New Roman" w:cs="Times New Roman"/>
        </w:rPr>
        <w:t>, valamint a nyugati orientációt. Hangsúlyozottan taglalja a pápaság és Magyarország viszonyát, a részvételét a keresztes hadjáratokban, a török veszély elhárítására tett első kísérleteket.</w:t>
      </w:r>
    </w:p>
    <w:p w14:paraId="2F175496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b/>
          <w:bCs/>
        </w:rPr>
        <w:t>Tematika:</w:t>
      </w:r>
    </w:p>
    <w:p w14:paraId="2D14C2E7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1. Az Árpádok külpolitikájának vázlata a Tatárjárás előtt. A magyar </w:t>
      </w:r>
      <w:proofErr w:type="spellStart"/>
      <w:r w:rsidRPr="0018607D">
        <w:rPr>
          <w:rFonts w:ascii="Times New Roman" w:hAnsi="Times New Roman" w:cs="Times New Roman"/>
          <w:i/>
          <w:iCs/>
        </w:rPr>
        <w:t>archiregnum</w:t>
      </w:r>
      <w:proofErr w:type="spellEnd"/>
      <w:r w:rsidRPr="0018607D">
        <w:rPr>
          <w:rFonts w:ascii="Times New Roman" w:hAnsi="Times New Roman" w:cs="Times New Roman"/>
        </w:rPr>
        <w:t xml:space="preserve"> kérdése.</w:t>
      </w:r>
    </w:p>
    <w:p w14:paraId="1085EB8B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2. IV. Béla és V. István külpolitikája. A déli bánságok rendszerének kialakulása.</w:t>
      </w:r>
    </w:p>
    <w:p w14:paraId="7CA9DBE1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3. Az utolsó Árpádok külpolitikája: IV. László és III. András.</w:t>
      </w:r>
    </w:p>
    <w:p w14:paraId="1B654346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4. Az Anjouk törekvése a magyar trón megszerzésére. Károly Róbert első évei Magyarországon és diplomáciai viszonyai (1268-1310).</w:t>
      </w:r>
    </w:p>
    <w:p w14:paraId="16D283B6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5. Az Anjou-uralkodók nyugati és északi irányú (osztrák, cseh, lengyel, litván) külpolitikája. </w:t>
      </w:r>
    </w:p>
    <w:p w14:paraId="2513A833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6. Az Anjou-uralkodók itáliai politikája (Pápaság, Nápoly és Velence)</w:t>
      </w:r>
    </w:p>
    <w:p w14:paraId="7E286026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7. Az Anjouk balkáni politikája. </w:t>
      </w:r>
    </w:p>
    <w:p w14:paraId="6DFD97C6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8. A „kései” keresztes háborúk és Magyarország. A törökellenes harcok első szakasza Hunyadi János színrelépéséig. Nagy Lajos és Zsigmond török politikája. </w:t>
      </w:r>
    </w:p>
    <w:p w14:paraId="34B47E71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10. Zsigmond nyugati orientációja (</w:t>
      </w:r>
      <w:proofErr w:type="spellStart"/>
      <w:r w:rsidRPr="0018607D">
        <w:rPr>
          <w:rFonts w:ascii="Times New Roman" w:hAnsi="Times New Roman" w:cs="Times New Roman"/>
        </w:rPr>
        <w:t>schisma</w:t>
      </w:r>
      <w:proofErr w:type="spellEnd"/>
      <w:r w:rsidRPr="0018607D">
        <w:rPr>
          <w:rFonts w:ascii="Times New Roman" w:hAnsi="Times New Roman" w:cs="Times New Roman"/>
        </w:rPr>
        <w:t xml:space="preserve">, zsinatok, pápaság). </w:t>
      </w:r>
    </w:p>
    <w:p w14:paraId="0B63841B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11. Zsigmond közép-európai politikája (Velence, Lengyelország, Csehország).</w:t>
      </w:r>
    </w:p>
    <w:p w14:paraId="03CFA520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12. Hunyadi János török politikája. </w:t>
      </w:r>
    </w:p>
    <w:p w14:paraId="4FFE81A2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13. Mátyás nyugati irányú (Csehország, Szilézia, Ausztria) külpolitikája.</w:t>
      </w:r>
    </w:p>
    <w:p w14:paraId="71C008DA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14. Mátyás balkáni és törökellenes politikája.</w:t>
      </w:r>
    </w:p>
    <w:p w14:paraId="6F208DB3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 </w:t>
      </w:r>
    </w:p>
    <w:p w14:paraId="4EE90BA1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Kulcstémák:</w:t>
      </w:r>
    </w:p>
    <w:p w14:paraId="5D700637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Az államalapítás, I. (Szent) István államszervező tevékenysége, A földbirtokrendszer és a vármegyeszervezet, Az egyházszervezés, Szent László, az országépítő, A királyi hatalom újbóli megszilárdítása I. Károly idején, A visegrádi királytalálkozó, Az 1351-es törvények, Nagy Lajos hadjáratai, A </w:t>
      </w:r>
      <w:proofErr w:type="spellStart"/>
      <w:r w:rsidRPr="0018607D">
        <w:rPr>
          <w:rFonts w:ascii="Times New Roman" w:hAnsi="Times New Roman" w:cs="Times New Roman"/>
        </w:rPr>
        <w:t>kül</w:t>
      </w:r>
      <w:proofErr w:type="spellEnd"/>
      <w:r w:rsidRPr="0018607D">
        <w:rPr>
          <w:rFonts w:ascii="Times New Roman" w:hAnsi="Times New Roman" w:cs="Times New Roman"/>
        </w:rPr>
        <w:t>- és belpolitika új irányai: III. Béla uralkodása, II. András kora: az átalakuló társadalom, Újjáépítés a tatárjárás után: IV. Béla, Az Árpádok európai kapcsolatai.</w:t>
      </w:r>
    </w:p>
    <w:p w14:paraId="2DAB46F2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u w:val="single"/>
        </w:rPr>
        <w:lastRenderedPageBreak/>
        <w:t>vármegye</w:t>
      </w:r>
      <w:r w:rsidRPr="0018607D">
        <w:rPr>
          <w:rFonts w:ascii="Times New Roman" w:hAnsi="Times New Roman" w:cs="Times New Roman"/>
        </w:rPr>
        <w:t xml:space="preserve">, egyházmegye, érsekség, </w:t>
      </w:r>
      <w:r w:rsidRPr="0018607D">
        <w:rPr>
          <w:rFonts w:ascii="Times New Roman" w:hAnsi="Times New Roman" w:cs="Times New Roman"/>
          <w:u w:val="single"/>
        </w:rPr>
        <w:t>tized</w:t>
      </w:r>
      <w:r w:rsidRPr="0018607D">
        <w:rPr>
          <w:rFonts w:ascii="Times New Roman" w:hAnsi="Times New Roman" w:cs="Times New Roman"/>
        </w:rPr>
        <w:t xml:space="preserve">, nádor, </w:t>
      </w:r>
      <w:r w:rsidRPr="0018607D">
        <w:rPr>
          <w:rFonts w:ascii="Times New Roman" w:hAnsi="Times New Roman" w:cs="Times New Roman"/>
          <w:u w:val="single"/>
        </w:rPr>
        <w:t>ispán</w:t>
      </w:r>
      <w:r w:rsidRPr="0018607D">
        <w:rPr>
          <w:rFonts w:ascii="Times New Roman" w:hAnsi="Times New Roman" w:cs="Times New Roman"/>
        </w:rPr>
        <w:t>, kancellária, kettős kereszt, szászok,</w:t>
      </w:r>
      <w:r w:rsidRPr="0018607D">
        <w:rPr>
          <w:rFonts w:ascii="Times New Roman" w:hAnsi="Times New Roman" w:cs="Times New Roman"/>
          <w:u w:val="single"/>
        </w:rPr>
        <w:t xml:space="preserve"> kunok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tatárok/mongolok</w:t>
      </w:r>
    </w:p>
    <w:p w14:paraId="1ECD7906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u w:val="single"/>
        </w:rPr>
        <w:t>I. (Szent) István</w:t>
      </w:r>
      <w:r w:rsidRPr="0018607D">
        <w:rPr>
          <w:rFonts w:ascii="Times New Roman" w:hAnsi="Times New Roman" w:cs="Times New Roman"/>
        </w:rPr>
        <w:t xml:space="preserve">, Koppány, </w:t>
      </w:r>
      <w:r w:rsidRPr="0018607D">
        <w:rPr>
          <w:rFonts w:ascii="Times New Roman" w:hAnsi="Times New Roman" w:cs="Times New Roman"/>
          <w:u w:val="single"/>
        </w:rPr>
        <w:t>Szent Gellért</w:t>
      </w:r>
      <w:r w:rsidRPr="0018607D">
        <w:rPr>
          <w:rFonts w:ascii="Times New Roman" w:hAnsi="Times New Roman" w:cs="Times New Roman"/>
        </w:rPr>
        <w:t xml:space="preserve">, Szent Imre, </w:t>
      </w:r>
      <w:r w:rsidRPr="0018607D">
        <w:rPr>
          <w:rFonts w:ascii="Times New Roman" w:hAnsi="Times New Roman" w:cs="Times New Roman"/>
          <w:u w:val="single"/>
        </w:rPr>
        <w:t>I. (Szent) László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Könyves Kálmán, III. Béla</w:t>
      </w:r>
      <w:r w:rsidRPr="0018607D">
        <w:rPr>
          <w:rFonts w:ascii="Times New Roman" w:hAnsi="Times New Roman" w:cs="Times New Roman"/>
        </w:rPr>
        <w:t xml:space="preserve">, II. András, </w:t>
      </w:r>
      <w:r w:rsidRPr="0018607D">
        <w:rPr>
          <w:rFonts w:ascii="Times New Roman" w:hAnsi="Times New Roman" w:cs="Times New Roman"/>
          <w:u w:val="single"/>
        </w:rPr>
        <w:t>IV. Béla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Szent Margit</w:t>
      </w:r>
    </w:p>
    <w:p w14:paraId="4BA89D1E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i/>
          <w:iCs/>
        </w:rPr>
        <w:t>Fogalmak:</w:t>
      </w:r>
      <w:r w:rsidRPr="0018607D">
        <w:rPr>
          <w:rFonts w:ascii="Times New Roman" w:hAnsi="Times New Roman" w:cs="Times New Roman"/>
        </w:rPr>
        <w:t xml:space="preserve"> </w:t>
      </w:r>
      <w:r w:rsidRPr="0018607D">
        <w:rPr>
          <w:rFonts w:ascii="Times New Roman" w:hAnsi="Times New Roman" w:cs="Times New Roman"/>
          <w:u w:val="single"/>
        </w:rPr>
        <w:t>aranyforint</w:t>
      </w:r>
      <w:r w:rsidRPr="0018607D">
        <w:rPr>
          <w:rFonts w:ascii="Times New Roman" w:hAnsi="Times New Roman" w:cs="Times New Roman"/>
        </w:rPr>
        <w:t xml:space="preserve">, regálé, kapuadó, kilenced, bandérium, perszonálunió, sarkalatos nemesi jogok, fő- és köznemes, szabad királyi város, bányaváros, mezőváros, </w:t>
      </w:r>
      <w:r w:rsidRPr="0018607D">
        <w:rPr>
          <w:rFonts w:ascii="Times New Roman" w:hAnsi="Times New Roman" w:cs="Times New Roman"/>
          <w:u w:val="single"/>
        </w:rPr>
        <w:t>kormányzó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szekérvár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végvár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szultán</w:t>
      </w:r>
      <w:r w:rsidRPr="0018607D">
        <w:rPr>
          <w:rFonts w:ascii="Times New Roman" w:hAnsi="Times New Roman" w:cs="Times New Roman"/>
        </w:rPr>
        <w:t xml:space="preserve">, szpáhi, </w:t>
      </w:r>
      <w:r w:rsidRPr="0018607D">
        <w:rPr>
          <w:rFonts w:ascii="Times New Roman" w:hAnsi="Times New Roman" w:cs="Times New Roman"/>
          <w:u w:val="single"/>
        </w:rPr>
        <w:t>janicsár</w:t>
      </w:r>
      <w:r w:rsidRPr="0018607D">
        <w:rPr>
          <w:rFonts w:ascii="Times New Roman" w:hAnsi="Times New Roman" w:cs="Times New Roman"/>
        </w:rPr>
        <w:t>, rendkívüli hadiadó, füstpénz, fekete sereg,</w:t>
      </w:r>
      <w:r w:rsidRPr="0018607D">
        <w:rPr>
          <w:rFonts w:ascii="Times New Roman" w:hAnsi="Times New Roman" w:cs="Times New Roman"/>
          <w:u w:val="single"/>
        </w:rPr>
        <w:t xml:space="preserve"> zsoldos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Szent Korona,</w:t>
      </w:r>
    </w:p>
    <w:p w14:paraId="1EA05BBF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A királyi hatalom újbóli megszilárdítása I. Károly idején; A visegrádi királytalálkozó; Az 1351-es törvények; Nagy Lajos hadjáratai; Az Oszmán Birodalom; Török hódítás a Balkánon; Luxemburgi Zsigmond, a közép-európai uralkodó és a török veszély; Hunyadi János, a politikus és hadvezér.  </w:t>
      </w:r>
    </w:p>
    <w:p w14:paraId="08EC6BAF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Hunyadi János törökellenes harcai; Mátyás útja a trónig; A központosított királyi hatalom; Birodalomépítő tervek; Aktív védelem a török ellen.</w:t>
      </w:r>
    </w:p>
    <w:p w14:paraId="70EBBC03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u w:val="single"/>
        </w:rPr>
        <w:t> 997/1000–1038 I. (Szent) István uralkodása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1222 az Aranybulla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1241–1242 a tatárjárás</w:t>
      </w:r>
      <w:r w:rsidRPr="0018607D">
        <w:rPr>
          <w:rFonts w:ascii="Times New Roman" w:hAnsi="Times New Roman" w:cs="Times New Roman"/>
        </w:rPr>
        <w:t>.</w:t>
      </w:r>
    </w:p>
    <w:p w14:paraId="1E98BC13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u w:val="single"/>
        </w:rPr>
        <w:t>Vereckei-hágó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Kárpát-medence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Pannonhalma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Esztergom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Székesfehérvár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Buda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Muhi</w:t>
      </w:r>
      <w:r w:rsidRPr="0018607D">
        <w:rPr>
          <w:rFonts w:ascii="Times New Roman" w:hAnsi="Times New Roman" w:cs="Times New Roman"/>
        </w:rPr>
        <w:t xml:space="preserve">, Erdély, </w:t>
      </w:r>
      <w:r w:rsidRPr="0018607D">
        <w:rPr>
          <w:rFonts w:ascii="Times New Roman" w:hAnsi="Times New Roman" w:cs="Times New Roman"/>
          <w:u w:val="single"/>
        </w:rPr>
        <w:t>Horvátország.</w:t>
      </w:r>
    </w:p>
    <w:p w14:paraId="6473D77A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u w:val="single"/>
        </w:rPr>
        <w:t>I. (Anjou) Károly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I. (Nagy) Lajos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Luxemburgi Zsigmond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Hunyadi János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I. (Hunyadi) Mátyás</w:t>
      </w:r>
      <w:r w:rsidRPr="0018607D">
        <w:rPr>
          <w:rFonts w:ascii="Times New Roman" w:hAnsi="Times New Roman" w:cs="Times New Roman"/>
        </w:rPr>
        <w:t>.</w:t>
      </w:r>
    </w:p>
    <w:p w14:paraId="4B1E5476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u w:val="single"/>
        </w:rPr>
        <w:t>1301 az Árpád-ház kihalása</w:t>
      </w:r>
      <w:r w:rsidRPr="0018607D">
        <w:rPr>
          <w:rFonts w:ascii="Times New Roman" w:hAnsi="Times New Roman" w:cs="Times New Roman"/>
        </w:rPr>
        <w:t>,1308. I. Károly uralkodásának kezdete,</w:t>
      </w:r>
      <w:r w:rsidRPr="0018607D">
        <w:rPr>
          <w:rFonts w:ascii="Times New Roman" w:hAnsi="Times New Roman" w:cs="Times New Roman"/>
          <w:u w:val="single"/>
        </w:rPr>
        <w:t xml:space="preserve"> 1335 a visegrádi királytalálkozó</w:t>
      </w:r>
      <w:r w:rsidRPr="0018607D">
        <w:rPr>
          <w:rFonts w:ascii="Times New Roman" w:hAnsi="Times New Roman" w:cs="Times New Roman"/>
        </w:rPr>
        <w:t xml:space="preserve">, 1351 I.(Nagy) Lajos törvényei, 1396 a nikápolyi csata, 1443–1444-es hosszú hadjárat, 1444 a várnai csata, 1453 Konstantinápoly eleste, </w:t>
      </w:r>
      <w:r w:rsidRPr="0018607D">
        <w:rPr>
          <w:rFonts w:ascii="Times New Roman" w:hAnsi="Times New Roman" w:cs="Times New Roman"/>
          <w:u w:val="single"/>
        </w:rPr>
        <w:t>1456 a nándorfehérvári diadal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1458–90 Mátyás uralkodása</w:t>
      </w:r>
      <w:r w:rsidRPr="0018607D">
        <w:rPr>
          <w:rFonts w:ascii="Times New Roman" w:hAnsi="Times New Roman" w:cs="Times New Roman"/>
        </w:rPr>
        <w:t>.</w:t>
      </w:r>
    </w:p>
    <w:p w14:paraId="659B1758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u w:val="single"/>
        </w:rPr>
        <w:t>Visegrád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Lengyelország</w:t>
      </w:r>
      <w:r w:rsidRPr="0018607D">
        <w:rPr>
          <w:rFonts w:ascii="Times New Roman" w:hAnsi="Times New Roman" w:cs="Times New Roman"/>
        </w:rPr>
        <w:t xml:space="preserve">, </w:t>
      </w:r>
      <w:r w:rsidRPr="0018607D">
        <w:rPr>
          <w:rFonts w:ascii="Times New Roman" w:hAnsi="Times New Roman" w:cs="Times New Roman"/>
          <w:u w:val="single"/>
        </w:rPr>
        <w:t>Csehország</w:t>
      </w:r>
      <w:r w:rsidRPr="0018607D">
        <w:rPr>
          <w:rFonts w:ascii="Times New Roman" w:hAnsi="Times New Roman" w:cs="Times New Roman"/>
        </w:rPr>
        <w:t xml:space="preserve">, osztrák tartományok, Nikápoly, Várna, </w:t>
      </w:r>
      <w:r w:rsidRPr="0018607D">
        <w:rPr>
          <w:rFonts w:ascii="Times New Roman" w:hAnsi="Times New Roman" w:cs="Times New Roman"/>
          <w:u w:val="single"/>
        </w:rPr>
        <w:t>Nándorfehérvár</w:t>
      </w:r>
      <w:r w:rsidRPr="0018607D">
        <w:rPr>
          <w:rFonts w:ascii="Times New Roman" w:hAnsi="Times New Roman" w:cs="Times New Roman"/>
        </w:rPr>
        <w:t>, Kolozsvár, Kenyérmező,</w:t>
      </w:r>
      <w:r w:rsidRPr="0018607D">
        <w:rPr>
          <w:rFonts w:ascii="Times New Roman" w:hAnsi="Times New Roman" w:cs="Times New Roman"/>
          <w:u w:val="single"/>
        </w:rPr>
        <w:t xml:space="preserve"> Oszmán Birodalom</w:t>
      </w:r>
      <w:r w:rsidRPr="0018607D">
        <w:rPr>
          <w:rFonts w:ascii="Times New Roman" w:hAnsi="Times New Roman" w:cs="Times New Roman"/>
        </w:rPr>
        <w:t>.</w:t>
      </w:r>
    </w:p>
    <w:p w14:paraId="09DB7B11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Géza és I. (Szent) István államszervező tevékenysége, a földbirtokrendszer és a vármegyeszervezet, IV. Béla uralkodása: tatárjárás és újjáépítés, A </w:t>
      </w:r>
      <w:proofErr w:type="spellStart"/>
      <w:r w:rsidRPr="0018607D">
        <w:rPr>
          <w:rFonts w:ascii="Times New Roman" w:hAnsi="Times New Roman" w:cs="Times New Roman"/>
        </w:rPr>
        <w:t>kül</w:t>
      </w:r>
      <w:proofErr w:type="spellEnd"/>
      <w:r w:rsidRPr="0018607D">
        <w:rPr>
          <w:rFonts w:ascii="Times New Roman" w:hAnsi="Times New Roman" w:cs="Times New Roman"/>
        </w:rPr>
        <w:t>- és belpolitika új irányai: III. Béla uralkodása, Aranybulla, A királyi hatalom újbóli megszilárdítása Anjou I. Károly idején, a visegrádi királytalálkozó, Nagy Lajos külpolitikája és az 1351-es törvények, Luxemburgi Zsigmond, Hunyadi János és Hunyadi, Mátyás törökellenes harcai, Hunyadi Mátyás: a központosított királyi hatalom, jövedelmek és kiadások, birodalomépítő tervek.</w:t>
      </w:r>
    </w:p>
    <w:p w14:paraId="440CE476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b/>
          <w:bCs/>
        </w:rPr>
        <w:t>Bibliográfia i, Források</w:t>
      </w:r>
    </w:p>
    <w:p w14:paraId="0C5DF7DE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Makkai László-Mezei László, </w:t>
      </w:r>
      <w:r w:rsidRPr="0018607D">
        <w:rPr>
          <w:rFonts w:ascii="Times New Roman" w:hAnsi="Times New Roman" w:cs="Times New Roman"/>
          <w:i/>
          <w:iCs/>
        </w:rPr>
        <w:t>Árpád-kori és Anjou-kori levelek</w:t>
      </w:r>
      <w:r w:rsidRPr="0018607D">
        <w:rPr>
          <w:rFonts w:ascii="Times New Roman" w:hAnsi="Times New Roman" w:cs="Times New Roman"/>
        </w:rPr>
        <w:t>. Bp. 1960.</w:t>
      </w:r>
    </w:p>
    <w:p w14:paraId="0BFAC14A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Thuróczy János, </w:t>
      </w:r>
      <w:r w:rsidRPr="0018607D">
        <w:rPr>
          <w:rFonts w:ascii="Times New Roman" w:hAnsi="Times New Roman" w:cs="Times New Roman"/>
          <w:i/>
          <w:iCs/>
        </w:rPr>
        <w:t>A magyarok krónikája</w:t>
      </w:r>
      <w:r w:rsidRPr="0018607D">
        <w:rPr>
          <w:rFonts w:ascii="Times New Roman" w:hAnsi="Times New Roman" w:cs="Times New Roman"/>
        </w:rPr>
        <w:t>. ford. Horváth János, Bp. 1978.</w:t>
      </w:r>
    </w:p>
    <w:p w14:paraId="2DD5EBDB" w14:textId="77777777" w:rsidR="0018607D" w:rsidRPr="0018607D" w:rsidRDefault="0018607D" w:rsidP="0018607D">
      <w:pPr>
        <w:rPr>
          <w:rFonts w:ascii="Times New Roman" w:hAnsi="Times New Roman" w:cs="Times New Roman"/>
        </w:rPr>
      </w:pPr>
      <w:hyperlink r:id="rId5" w:tgtFrame="_blank" w:history="1">
        <w:r w:rsidRPr="0018607D">
          <w:rPr>
            <w:rStyle w:val="Hiperhivatkozs"/>
            <w:rFonts w:ascii="Times New Roman" w:hAnsi="Times New Roman" w:cs="Times New Roman"/>
          </w:rPr>
          <w:t xml:space="preserve">Bonfini, Antonio, </w:t>
        </w:r>
        <w:r w:rsidRPr="0018607D">
          <w:rPr>
            <w:rStyle w:val="Hiperhivatkozs"/>
            <w:rFonts w:ascii="Times New Roman" w:hAnsi="Times New Roman" w:cs="Times New Roman"/>
            <w:i/>
            <w:iCs/>
          </w:rPr>
          <w:t>A magyar történelem tizedei</w:t>
        </w:r>
        <w:r w:rsidRPr="0018607D">
          <w:rPr>
            <w:rStyle w:val="Hiperhivatkozs"/>
            <w:rFonts w:ascii="Times New Roman" w:hAnsi="Times New Roman" w:cs="Times New Roman"/>
          </w:rPr>
          <w:t xml:space="preserve">. </w:t>
        </w:r>
      </w:hyperlink>
      <w:r w:rsidRPr="0018607D">
        <w:rPr>
          <w:rFonts w:ascii="Times New Roman" w:hAnsi="Times New Roman" w:cs="Times New Roman"/>
        </w:rPr>
        <w:t>Bp., 1995.</w:t>
      </w:r>
    </w:p>
    <w:p w14:paraId="02C5FE57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Köblös József, Süttő Szilárd: </w:t>
      </w:r>
      <w:r w:rsidRPr="0018607D">
        <w:rPr>
          <w:rFonts w:ascii="Times New Roman" w:hAnsi="Times New Roman" w:cs="Times New Roman"/>
          <w:i/>
          <w:iCs/>
        </w:rPr>
        <w:t>Magyar békeszerződések</w:t>
      </w:r>
      <w:r w:rsidRPr="0018607D">
        <w:rPr>
          <w:rFonts w:ascii="Times New Roman" w:hAnsi="Times New Roman" w:cs="Times New Roman"/>
        </w:rPr>
        <w:t xml:space="preserve"> 1000-1526. Pápa, 2000. </w:t>
      </w:r>
    </w:p>
    <w:p w14:paraId="00BAF18D" w14:textId="31D62BAC" w:rsidR="0018607D" w:rsidRPr="0018607D" w:rsidRDefault="0018607D" w:rsidP="0018607D">
      <w:pPr>
        <w:rPr>
          <w:rFonts w:ascii="Times New Roman" w:hAnsi="Times New Roman" w:cs="Times New Roman"/>
        </w:rPr>
      </w:pPr>
    </w:p>
    <w:p w14:paraId="1ED16C91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b/>
          <w:bCs/>
        </w:rPr>
        <w:t>ii, Irodalom 1. Tankönyvek</w:t>
      </w:r>
    </w:p>
    <w:p w14:paraId="633EC5F1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Kristó </w:t>
      </w:r>
      <w:proofErr w:type="spellStart"/>
      <w:r w:rsidRPr="0018607D">
        <w:rPr>
          <w:rFonts w:ascii="Times New Roman" w:hAnsi="Times New Roman" w:cs="Times New Roman"/>
        </w:rPr>
        <w:t>Gy</w:t>
      </w:r>
      <w:proofErr w:type="spellEnd"/>
      <w:r w:rsidRPr="0018607D">
        <w:rPr>
          <w:rFonts w:ascii="Times New Roman" w:hAnsi="Times New Roman" w:cs="Times New Roman"/>
        </w:rPr>
        <w:t xml:space="preserve">., Engel P., </w:t>
      </w:r>
      <w:proofErr w:type="spellStart"/>
      <w:r w:rsidRPr="0018607D">
        <w:rPr>
          <w:rFonts w:ascii="Times New Roman" w:hAnsi="Times New Roman" w:cs="Times New Roman"/>
        </w:rPr>
        <w:t>Kubinyi</w:t>
      </w:r>
      <w:proofErr w:type="spellEnd"/>
      <w:r w:rsidRPr="0018607D">
        <w:rPr>
          <w:rFonts w:ascii="Times New Roman" w:hAnsi="Times New Roman" w:cs="Times New Roman"/>
        </w:rPr>
        <w:t xml:space="preserve"> A.: </w:t>
      </w:r>
      <w:r w:rsidRPr="0018607D">
        <w:rPr>
          <w:rFonts w:ascii="Times New Roman" w:hAnsi="Times New Roman" w:cs="Times New Roman"/>
          <w:i/>
          <w:iCs/>
        </w:rPr>
        <w:t>Magyarország története 1301-1526</w:t>
      </w:r>
      <w:r w:rsidRPr="0018607D">
        <w:rPr>
          <w:rFonts w:ascii="Times New Roman" w:hAnsi="Times New Roman" w:cs="Times New Roman"/>
        </w:rPr>
        <w:t xml:space="preserve">. Bp. 1998. </w:t>
      </w:r>
    </w:p>
    <w:p w14:paraId="7A3CA259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Engel Pál: </w:t>
      </w:r>
      <w:r w:rsidRPr="0018607D">
        <w:rPr>
          <w:rFonts w:ascii="Times New Roman" w:hAnsi="Times New Roman" w:cs="Times New Roman"/>
          <w:i/>
          <w:iCs/>
        </w:rPr>
        <w:t>Szent István birodalma</w:t>
      </w:r>
      <w:r w:rsidRPr="0018607D">
        <w:rPr>
          <w:rFonts w:ascii="Times New Roman" w:hAnsi="Times New Roman" w:cs="Times New Roman"/>
        </w:rPr>
        <w:t xml:space="preserve">. Bp., 2001.vagy </w:t>
      </w:r>
      <w:proofErr w:type="spellStart"/>
      <w:r w:rsidRPr="0018607D">
        <w:rPr>
          <w:rFonts w:ascii="Times New Roman" w:hAnsi="Times New Roman" w:cs="Times New Roman"/>
        </w:rPr>
        <w:t>uő</w:t>
      </w:r>
      <w:proofErr w:type="spellEnd"/>
      <w:r w:rsidRPr="0018607D">
        <w:rPr>
          <w:rFonts w:ascii="Times New Roman" w:hAnsi="Times New Roman" w:cs="Times New Roman"/>
        </w:rPr>
        <w:t xml:space="preserve">: </w:t>
      </w:r>
      <w:r w:rsidRPr="0018607D">
        <w:rPr>
          <w:rFonts w:ascii="Times New Roman" w:hAnsi="Times New Roman" w:cs="Times New Roman"/>
          <w:i/>
          <w:iCs/>
        </w:rPr>
        <w:t>Beilleszkedés Európába, a kezdetektől 1440-ig</w:t>
      </w:r>
      <w:r w:rsidRPr="0018607D">
        <w:rPr>
          <w:rFonts w:ascii="Times New Roman" w:hAnsi="Times New Roman" w:cs="Times New Roman"/>
        </w:rPr>
        <w:t>. Bp. 1990.</w:t>
      </w:r>
    </w:p>
    <w:p w14:paraId="032D3928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Szakály Ferenc: </w:t>
      </w:r>
      <w:r w:rsidRPr="0018607D">
        <w:rPr>
          <w:rFonts w:ascii="Times New Roman" w:hAnsi="Times New Roman" w:cs="Times New Roman"/>
          <w:i/>
          <w:iCs/>
        </w:rPr>
        <w:t>Virágkor és hanyatlás, 1440-1711</w:t>
      </w:r>
      <w:r w:rsidRPr="0018607D">
        <w:rPr>
          <w:rFonts w:ascii="Times New Roman" w:hAnsi="Times New Roman" w:cs="Times New Roman"/>
        </w:rPr>
        <w:t>. Bp. 1989. (1490-ig)</w:t>
      </w:r>
    </w:p>
    <w:p w14:paraId="78F65AB7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b/>
          <w:bCs/>
        </w:rPr>
        <w:t>2. Általánosan kötelező művek</w:t>
      </w:r>
    </w:p>
    <w:p w14:paraId="78BA2873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lastRenderedPageBreak/>
        <w:t>Hóman</w:t>
      </w:r>
      <w:proofErr w:type="spellEnd"/>
      <w:r w:rsidRPr="0018607D">
        <w:rPr>
          <w:rFonts w:ascii="Times New Roman" w:hAnsi="Times New Roman" w:cs="Times New Roman"/>
        </w:rPr>
        <w:t xml:space="preserve"> Bálint - Szekfű Gyula: </w:t>
      </w:r>
      <w:r w:rsidRPr="0018607D">
        <w:rPr>
          <w:rFonts w:ascii="Times New Roman" w:hAnsi="Times New Roman" w:cs="Times New Roman"/>
          <w:i/>
          <w:iCs/>
        </w:rPr>
        <w:t>Magyar történet</w:t>
      </w:r>
      <w:r w:rsidRPr="0018607D">
        <w:rPr>
          <w:rFonts w:ascii="Times New Roman" w:hAnsi="Times New Roman" w:cs="Times New Roman"/>
        </w:rPr>
        <w:t xml:space="preserve">. Bp., 1935-6. </w:t>
      </w:r>
    </w:p>
    <w:p w14:paraId="18AEC58E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Kristó Gyula: </w:t>
      </w:r>
      <w:r w:rsidRPr="0018607D">
        <w:rPr>
          <w:rFonts w:ascii="Times New Roman" w:hAnsi="Times New Roman" w:cs="Times New Roman"/>
          <w:i/>
          <w:iCs/>
        </w:rPr>
        <w:t>Az Árpád-kor háborúi</w:t>
      </w:r>
      <w:r w:rsidRPr="0018607D">
        <w:rPr>
          <w:rFonts w:ascii="Times New Roman" w:hAnsi="Times New Roman" w:cs="Times New Roman"/>
        </w:rPr>
        <w:t>. Budapest: Zrínyi, 1988.</w:t>
      </w:r>
    </w:p>
    <w:p w14:paraId="03DDA325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Kubinyi</w:t>
      </w:r>
      <w:proofErr w:type="spellEnd"/>
      <w:r w:rsidRPr="0018607D">
        <w:rPr>
          <w:rFonts w:ascii="Times New Roman" w:hAnsi="Times New Roman" w:cs="Times New Roman"/>
        </w:rPr>
        <w:t xml:space="preserve"> András: </w:t>
      </w:r>
      <w:r w:rsidRPr="0018607D">
        <w:rPr>
          <w:rFonts w:ascii="Times New Roman" w:hAnsi="Times New Roman" w:cs="Times New Roman"/>
          <w:i/>
          <w:iCs/>
        </w:rPr>
        <w:t>Mátyás király</w:t>
      </w:r>
      <w:r w:rsidRPr="0018607D">
        <w:rPr>
          <w:rFonts w:ascii="Times New Roman" w:hAnsi="Times New Roman" w:cs="Times New Roman"/>
        </w:rPr>
        <w:t>. Bp. 2001.</w:t>
      </w:r>
    </w:p>
    <w:p w14:paraId="68C86BA6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Mályusz</w:t>
      </w:r>
      <w:proofErr w:type="spellEnd"/>
      <w:r w:rsidRPr="0018607D">
        <w:rPr>
          <w:rFonts w:ascii="Times New Roman" w:hAnsi="Times New Roman" w:cs="Times New Roman"/>
        </w:rPr>
        <w:t xml:space="preserve"> Elemér: </w:t>
      </w:r>
      <w:r w:rsidRPr="0018607D">
        <w:rPr>
          <w:rFonts w:ascii="Times New Roman" w:hAnsi="Times New Roman" w:cs="Times New Roman"/>
          <w:i/>
          <w:iCs/>
        </w:rPr>
        <w:t>Zsigmond király uralma Magyarországon</w:t>
      </w:r>
      <w:r w:rsidRPr="0018607D">
        <w:rPr>
          <w:rFonts w:ascii="Times New Roman" w:hAnsi="Times New Roman" w:cs="Times New Roman"/>
        </w:rPr>
        <w:t>. Bp. 1986.</w:t>
      </w:r>
    </w:p>
    <w:p w14:paraId="6BD6BBC2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Szűcs Jenő: </w:t>
      </w:r>
      <w:r w:rsidRPr="0018607D">
        <w:rPr>
          <w:rFonts w:ascii="Times New Roman" w:hAnsi="Times New Roman" w:cs="Times New Roman"/>
          <w:i/>
          <w:iCs/>
        </w:rPr>
        <w:t>Az utolsó Árpádok</w:t>
      </w:r>
      <w:r w:rsidRPr="0018607D">
        <w:rPr>
          <w:rFonts w:ascii="Times New Roman" w:hAnsi="Times New Roman" w:cs="Times New Roman"/>
        </w:rPr>
        <w:t>. Bp., 1992.</w:t>
      </w:r>
    </w:p>
    <w:p w14:paraId="27EDF65E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Szűcs Jenő: </w:t>
      </w:r>
      <w:r w:rsidRPr="0018607D">
        <w:rPr>
          <w:rFonts w:ascii="Times New Roman" w:hAnsi="Times New Roman" w:cs="Times New Roman"/>
          <w:i/>
          <w:iCs/>
        </w:rPr>
        <w:t xml:space="preserve">Vázlat Európa három történeti régiójáról. </w:t>
      </w:r>
      <w:r w:rsidRPr="0018607D">
        <w:rPr>
          <w:rFonts w:ascii="Times New Roman" w:hAnsi="Times New Roman" w:cs="Times New Roman"/>
        </w:rPr>
        <w:t>Bp. 1983.</w:t>
      </w:r>
    </w:p>
    <w:p w14:paraId="6F113569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 </w:t>
      </w:r>
    </w:p>
    <w:p w14:paraId="023ADF01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b/>
          <w:bCs/>
        </w:rPr>
        <w:t>3. Ajánlott irodalom. Feldolgozások, tanulmányok. (6 kötelező)</w:t>
      </w:r>
    </w:p>
    <w:p w14:paraId="2789E588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i/>
          <w:iCs/>
        </w:rPr>
        <w:t xml:space="preserve">A Habsburgok. </w:t>
      </w:r>
      <w:r w:rsidRPr="0018607D">
        <w:rPr>
          <w:rFonts w:ascii="Times New Roman" w:hAnsi="Times New Roman" w:cs="Times New Roman"/>
        </w:rPr>
        <w:t xml:space="preserve">Szerk. </w:t>
      </w:r>
      <w:proofErr w:type="spellStart"/>
      <w:r w:rsidRPr="0018607D">
        <w:rPr>
          <w:rFonts w:ascii="Times New Roman" w:hAnsi="Times New Roman" w:cs="Times New Roman"/>
        </w:rPr>
        <w:t>Brigitte</w:t>
      </w:r>
      <w:proofErr w:type="spellEnd"/>
      <w:r w:rsidRPr="0018607D">
        <w:rPr>
          <w:rFonts w:ascii="Times New Roman" w:hAnsi="Times New Roman" w:cs="Times New Roman"/>
        </w:rPr>
        <w:t xml:space="preserve"> </w:t>
      </w:r>
      <w:proofErr w:type="spellStart"/>
      <w:r w:rsidRPr="0018607D">
        <w:rPr>
          <w:rFonts w:ascii="Times New Roman" w:hAnsi="Times New Roman" w:cs="Times New Roman"/>
        </w:rPr>
        <w:t>Vacha</w:t>
      </w:r>
      <w:proofErr w:type="spellEnd"/>
      <w:r w:rsidRPr="0018607D">
        <w:rPr>
          <w:rFonts w:ascii="Times New Roman" w:hAnsi="Times New Roman" w:cs="Times New Roman"/>
        </w:rPr>
        <w:t xml:space="preserve">, Walter </w:t>
      </w:r>
      <w:proofErr w:type="spellStart"/>
      <w:r w:rsidRPr="0018607D">
        <w:rPr>
          <w:rFonts w:ascii="Times New Roman" w:hAnsi="Times New Roman" w:cs="Times New Roman"/>
        </w:rPr>
        <w:t>Pohl</w:t>
      </w:r>
      <w:proofErr w:type="spellEnd"/>
      <w:r w:rsidRPr="0018607D">
        <w:rPr>
          <w:rFonts w:ascii="Times New Roman" w:hAnsi="Times New Roman" w:cs="Times New Roman"/>
        </w:rPr>
        <w:t xml:space="preserve">., Karl </w:t>
      </w:r>
      <w:proofErr w:type="spellStart"/>
      <w:r w:rsidRPr="0018607D">
        <w:rPr>
          <w:rFonts w:ascii="Times New Roman" w:hAnsi="Times New Roman" w:cs="Times New Roman"/>
        </w:rPr>
        <w:t>Vocelka</w:t>
      </w:r>
      <w:proofErr w:type="spellEnd"/>
      <w:r w:rsidRPr="0018607D">
        <w:rPr>
          <w:rFonts w:ascii="Times New Roman" w:hAnsi="Times New Roman" w:cs="Times New Roman"/>
        </w:rPr>
        <w:t xml:space="preserve">. Bp., 1995. </w:t>
      </w:r>
    </w:p>
    <w:p w14:paraId="703766C6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Barta Gábor (szerk.): </w:t>
      </w:r>
      <w:r w:rsidRPr="0018607D">
        <w:rPr>
          <w:rFonts w:ascii="Times New Roman" w:hAnsi="Times New Roman" w:cs="Times New Roman"/>
          <w:i/>
          <w:iCs/>
        </w:rPr>
        <w:t>Mátyás király 1458-1490</w:t>
      </w:r>
      <w:r w:rsidRPr="0018607D">
        <w:rPr>
          <w:rFonts w:ascii="Times New Roman" w:hAnsi="Times New Roman" w:cs="Times New Roman"/>
        </w:rPr>
        <w:t>. Bp., 1990.</w:t>
      </w:r>
    </w:p>
    <w:p w14:paraId="186EBF01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Bertényi</w:t>
      </w:r>
      <w:proofErr w:type="spellEnd"/>
      <w:r w:rsidRPr="0018607D">
        <w:rPr>
          <w:rFonts w:ascii="Times New Roman" w:hAnsi="Times New Roman" w:cs="Times New Roman"/>
        </w:rPr>
        <w:t xml:space="preserve"> Iván: </w:t>
      </w:r>
      <w:r w:rsidRPr="0018607D">
        <w:rPr>
          <w:rFonts w:ascii="Times New Roman" w:hAnsi="Times New Roman" w:cs="Times New Roman"/>
          <w:i/>
          <w:iCs/>
        </w:rPr>
        <w:t>Szent István öröksége. Magyarország története</w:t>
      </w:r>
      <w:r w:rsidRPr="0018607D">
        <w:rPr>
          <w:rFonts w:ascii="Times New Roman" w:hAnsi="Times New Roman" w:cs="Times New Roman"/>
        </w:rPr>
        <w:t>. Bp., 1997.</w:t>
      </w:r>
    </w:p>
    <w:p w14:paraId="6BA2539D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Deér</w:t>
      </w:r>
      <w:proofErr w:type="spellEnd"/>
      <w:r w:rsidRPr="0018607D">
        <w:rPr>
          <w:rFonts w:ascii="Times New Roman" w:hAnsi="Times New Roman" w:cs="Times New Roman"/>
        </w:rPr>
        <w:t xml:space="preserve"> József:</w:t>
      </w:r>
      <w:r w:rsidRPr="0018607D">
        <w:rPr>
          <w:rFonts w:ascii="Times New Roman" w:hAnsi="Times New Roman" w:cs="Times New Roman"/>
          <w:i/>
          <w:iCs/>
        </w:rPr>
        <w:t xml:space="preserve"> Zsigmond király honvédelmi politikája</w:t>
      </w:r>
      <w:r w:rsidRPr="0018607D">
        <w:rPr>
          <w:rFonts w:ascii="Times New Roman" w:hAnsi="Times New Roman" w:cs="Times New Roman"/>
        </w:rPr>
        <w:t>. Pécs: Pécsi Egyetem, 1936.</w:t>
      </w:r>
    </w:p>
    <w:p w14:paraId="4D6EAE76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Draskóczy</w:t>
      </w:r>
      <w:proofErr w:type="spellEnd"/>
      <w:r w:rsidRPr="0018607D">
        <w:rPr>
          <w:rFonts w:ascii="Times New Roman" w:hAnsi="Times New Roman" w:cs="Times New Roman"/>
        </w:rPr>
        <w:t xml:space="preserve"> István: </w:t>
      </w:r>
      <w:r w:rsidRPr="0018607D">
        <w:rPr>
          <w:rFonts w:ascii="Times New Roman" w:hAnsi="Times New Roman" w:cs="Times New Roman"/>
          <w:i/>
          <w:iCs/>
        </w:rPr>
        <w:t>A tizenötödik század története</w:t>
      </w:r>
      <w:r w:rsidRPr="0018607D">
        <w:rPr>
          <w:rFonts w:ascii="Times New Roman" w:hAnsi="Times New Roman" w:cs="Times New Roman"/>
        </w:rPr>
        <w:t>. Bp. 2000.</w:t>
      </w:r>
    </w:p>
    <w:p w14:paraId="2A27CB98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E. Kovács Péter: </w:t>
      </w:r>
      <w:r w:rsidRPr="0018607D">
        <w:rPr>
          <w:rFonts w:ascii="Times New Roman" w:hAnsi="Times New Roman" w:cs="Times New Roman"/>
          <w:i/>
          <w:iCs/>
        </w:rPr>
        <w:t>Matthias Corvinus</w:t>
      </w:r>
      <w:r w:rsidRPr="0018607D">
        <w:rPr>
          <w:rFonts w:ascii="Times New Roman" w:hAnsi="Times New Roman" w:cs="Times New Roman"/>
        </w:rPr>
        <w:t>. Bp., 1990.</w:t>
      </w:r>
    </w:p>
    <w:p w14:paraId="53BA612E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Elekes</w:t>
      </w:r>
      <w:proofErr w:type="spellEnd"/>
      <w:r w:rsidRPr="0018607D">
        <w:rPr>
          <w:rFonts w:ascii="Times New Roman" w:hAnsi="Times New Roman" w:cs="Times New Roman"/>
        </w:rPr>
        <w:t xml:space="preserve"> Lajos: </w:t>
      </w:r>
      <w:r w:rsidRPr="0018607D">
        <w:rPr>
          <w:rFonts w:ascii="Times New Roman" w:hAnsi="Times New Roman" w:cs="Times New Roman"/>
          <w:i/>
          <w:iCs/>
        </w:rPr>
        <w:t xml:space="preserve">Hunyadi. </w:t>
      </w:r>
      <w:r w:rsidRPr="0018607D">
        <w:rPr>
          <w:rFonts w:ascii="Times New Roman" w:hAnsi="Times New Roman" w:cs="Times New Roman"/>
        </w:rPr>
        <w:t>Bp., 1952.</w:t>
      </w:r>
    </w:p>
    <w:p w14:paraId="302F0F2F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Engel Pál: "A török-magyar háborúk első évei, 1389-1392", </w:t>
      </w:r>
      <w:r w:rsidRPr="0018607D">
        <w:rPr>
          <w:rFonts w:ascii="Times New Roman" w:hAnsi="Times New Roman" w:cs="Times New Roman"/>
          <w:i/>
          <w:iCs/>
        </w:rPr>
        <w:t>HK</w:t>
      </w:r>
      <w:r w:rsidRPr="0018607D">
        <w:rPr>
          <w:rFonts w:ascii="Times New Roman" w:hAnsi="Times New Roman" w:cs="Times New Roman"/>
        </w:rPr>
        <w:t xml:space="preserve"> 111 (1998) 3: 561-577.</w:t>
      </w:r>
    </w:p>
    <w:p w14:paraId="18664004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Fenyvesi László: "Magyar-török diplomáciai kapcsolatok Mátyás haláláig", </w:t>
      </w:r>
      <w:r w:rsidRPr="0018607D">
        <w:rPr>
          <w:rFonts w:ascii="Times New Roman" w:hAnsi="Times New Roman" w:cs="Times New Roman"/>
          <w:i/>
          <w:iCs/>
        </w:rPr>
        <w:t xml:space="preserve">HK </w:t>
      </w:r>
      <w:r w:rsidRPr="0018607D">
        <w:rPr>
          <w:rFonts w:ascii="Times New Roman" w:hAnsi="Times New Roman" w:cs="Times New Roman"/>
        </w:rPr>
        <w:t>(1990/1.) 74-99.</w:t>
      </w:r>
    </w:p>
    <w:p w14:paraId="25B286F0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Fraknói</w:t>
      </w:r>
      <w:proofErr w:type="spellEnd"/>
      <w:r w:rsidRPr="0018607D">
        <w:rPr>
          <w:rFonts w:ascii="Times New Roman" w:hAnsi="Times New Roman" w:cs="Times New Roman"/>
        </w:rPr>
        <w:t xml:space="preserve"> Vilmos: </w:t>
      </w:r>
      <w:r w:rsidRPr="0018607D">
        <w:rPr>
          <w:rFonts w:ascii="Times New Roman" w:hAnsi="Times New Roman" w:cs="Times New Roman"/>
          <w:i/>
          <w:iCs/>
        </w:rPr>
        <w:t xml:space="preserve">Magyarország egyházi és politikai összeköttetései a szentszékkel. </w:t>
      </w:r>
      <w:r w:rsidRPr="0018607D">
        <w:rPr>
          <w:rFonts w:ascii="Times New Roman" w:hAnsi="Times New Roman" w:cs="Times New Roman"/>
        </w:rPr>
        <w:t>I. k. Bp. 1901.</w:t>
      </w:r>
    </w:p>
    <w:p w14:paraId="4CEF627A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Gyalókay</w:t>
      </w:r>
      <w:proofErr w:type="spellEnd"/>
      <w:r w:rsidRPr="0018607D">
        <w:rPr>
          <w:rFonts w:ascii="Times New Roman" w:hAnsi="Times New Roman" w:cs="Times New Roman"/>
        </w:rPr>
        <w:t xml:space="preserve"> Jenő: "A </w:t>
      </w:r>
      <w:proofErr w:type="spellStart"/>
      <w:r w:rsidRPr="0018607D">
        <w:rPr>
          <w:rFonts w:ascii="Times New Roman" w:hAnsi="Times New Roman" w:cs="Times New Roman"/>
        </w:rPr>
        <w:t>boroszlói</w:t>
      </w:r>
      <w:proofErr w:type="spellEnd"/>
      <w:r w:rsidRPr="0018607D">
        <w:rPr>
          <w:rFonts w:ascii="Times New Roman" w:hAnsi="Times New Roman" w:cs="Times New Roman"/>
        </w:rPr>
        <w:t xml:space="preserve"> hadjárat 1474-ben", </w:t>
      </w:r>
      <w:r w:rsidRPr="0018607D">
        <w:rPr>
          <w:rFonts w:ascii="Times New Roman" w:hAnsi="Times New Roman" w:cs="Times New Roman"/>
          <w:i/>
          <w:iCs/>
        </w:rPr>
        <w:t xml:space="preserve">HK </w:t>
      </w:r>
      <w:r w:rsidRPr="0018607D">
        <w:rPr>
          <w:rFonts w:ascii="Times New Roman" w:hAnsi="Times New Roman" w:cs="Times New Roman"/>
        </w:rPr>
        <w:t>(1940) 1-19.</w:t>
      </w:r>
    </w:p>
    <w:p w14:paraId="16A1D27E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Gyárfás István: "A fekete sereg", </w:t>
      </w:r>
      <w:r w:rsidRPr="0018607D">
        <w:rPr>
          <w:rFonts w:ascii="Times New Roman" w:hAnsi="Times New Roman" w:cs="Times New Roman"/>
          <w:i/>
          <w:iCs/>
        </w:rPr>
        <w:t xml:space="preserve">SZ </w:t>
      </w:r>
      <w:r w:rsidRPr="0018607D">
        <w:rPr>
          <w:rFonts w:ascii="Times New Roman" w:hAnsi="Times New Roman" w:cs="Times New Roman"/>
        </w:rPr>
        <w:t>11 (1877) 500-09.; 617-24.</w:t>
      </w:r>
    </w:p>
    <w:p w14:paraId="5914DC07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Hercegh</w:t>
      </w:r>
      <w:proofErr w:type="spellEnd"/>
      <w:r w:rsidRPr="0018607D">
        <w:rPr>
          <w:rFonts w:ascii="Times New Roman" w:hAnsi="Times New Roman" w:cs="Times New Roman"/>
        </w:rPr>
        <w:t xml:space="preserve"> Géza: </w:t>
      </w:r>
      <w:r w:rsidRPr="0018607D">
        <w:rPr>
          <w:rFonts w:ascii="Times New Roman" w:hAnsi="Times New Roman" w:cs="Times New Roman"/>
          <w:i/>
          <w:iCs/>
        </w:rPr>
        <w:t>Magyarország külpolitikája, 896-1919</w:t>
      </w:r>
      <w:r w:rsidRPr="0018607D">
        <w:rPr>
          <w:rFonts w:ascii="Times New Roman" w:hAnsi="Times New Roman" w:cs="Times New Roman"/>
        </w:rPr>
        <w:t>, Bp., 1989.</w:t>
      </w:r>
    </w:p>
    <w:p w14:paraId="1049D17C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Huszti Dezső: </w:t>
      </w:r>
      <w:r w:rsidRPr="0018607D">
        <w:rPr>
          <w:rFonts w:ascii="Times New Roman" w:hAnsi="Times New Roman" w:cs="Times New Roman"/>
          <w:i/>
          <w:iCs/>
        </w:rPr>
        <w:t>Olasz-magyar kapcsolatok a középkorban</w:t>
      </w:r>
      <w:r w:rsidRPr="0018607D">
        <w:rPr>
          <w:rFonts w:ascii="Times New Roman" w:hAnsi="Times New Roman" w:cs="Times New Roman"/>
        </w:rPr>
        <w:t>. Bp. 1942.</w:t>
      </w:r>
    </w:p>
    <w:p w14:paraId="7AF64CD2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Jászay</w:t>
      </w:r>
      <w:proofErr w:type="spellEnd"/>
      <w:r w:rsidRPr="0018607D">
        <w:rPr>
          <w:rFonts w:ascii="Times New Roman" w:hAnsi="Times New Roman" w:cs="Times New Roman"/>
        </w:rPr>
        <w:t xml:space="preserve"> Magda: </w:t>
      </w:r>
      <w:r w:rsidRPr="0018607D">
        <w:rPr>
          <w:rFonts w:ascii="Times New Roman" w:hAnsi="Times New Roman" w:cs="Times New Roman"/>
          <w:i/>
          <w:iCs/>
        </w:rPr>
        <w:t xml:space="preserve">Párhuzamos és kereszteződések. A magyar-olasz kapcsolatok történetéből. </w:t>
      </w:r>
      <w:r w:rsidRPr="0018607D">
        <w:rPr>
          <w:rFonts w:ascii="Times New Roman" w:hAnsi="Times New Roman" w:cs="Times New Roman"/>
        </w:rPr>
        <w:t>Bp., 1982.</w:t>
      </w:r>
    </w:p>
    <w:p w14:paraId="55EE1F21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Jászay</w:t>
      </w:r>
      <w:proofErr w:type="spellEnd"/>
      <w:r w:rsidRPr="0018607D">
        <w:rPr>
          <w:rFonts w:ascii="Times New Roman" w:hAnsi="Times New Roman" w:cs="Times New Roman"/>
        </w:rPr>
        <w:t xml:space="preserve"> Magda: </w:t>
      </w:r>
      <w:r w:rsidRPr="0018607D">
        <w:rPr>
          <w:rFonts w:ascii="Times New Roman" w:hAnsi="Times New Roman" w:cs="Times New Roman"/>
          <w:i/>
          <w:iCs/>
        </w:rPr>
        <w:t>Velence és Magyarország</w:t>
      </w:r>
      <w:r w:rsidRPr="0018607D">
        <w:rPr>
          <w:rFonts w:ascii="Times New Roman" w:hAnsi="Times New Roman" w:cs="Times New Roman"/>
        </w:rPr>
        <w:t>. Bp. 1990.</w:t>
      </w:r>
    </w:p>
    <w:p w14:paraId="2B2D2528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i/>
          <w:iCs/>
        </w:rPr>
        <w:t>korban</w:t>
      </w:r>
      <w:r w:rsidRPr="0018607D">
        <w:rPr>
          <w:rFonts w:ascii="Times New Roman" w:hAnsi="Times New Roman" w:cs="Times New Roman"/>
        </w:rPr>
        <w:t>. Szerk. Marosi Ernő., Bp., 1987. I. köt.: 29-69.</w:t>
      </w:r>
    </w:p>
    <w:p w14:paraId="7DF74625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Kovács Endre: </w:t>
      </w:r>
      <w:r w:rsidRPr="0018607D">
        <w:rPr>
          <w:rFonts w:ascii="Times New Roman" w:hAnsi="Times New Roman" w:cs="Times New Roman"/>
          <w:i/>
          <w:iCs/>
        </w:rPr>
        <w:t>Magyar-cseh történelmi kapcsolatok</w:t>
      </w:r>
      <w:r w:rsidRPr="0018607D">
        <w:rPr>
          <w:rFonts w:ascii="Times New Roman" w:hAnsi="Times New Roman" w:cs="Times New Roman"/>
        </w:rPr>
        <w:t>. Bp. 1952.</w:t>
      </w:r>
    </w:p>
    <w:p w14:paraId="124AF8BF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Kovács Endre: </w:t>
      </w:r>
      <w:r w:rsidRPr="0018607D">
        <w:rPr>
          <w:rFonts w:ascii="Times New Roman" w:hAnsi="Times New Roman" w:cs="Times New Roman"/>
          <w:i/>
          <w:iCs/>
        </w:rPr>
        <w:t>Magyarok és lengyelek a történelem sodrában</w:t>
      </w:r>
      <w:r w:rsidRPr="0018607D">
        <w:rPr>
          <w:rFonts w:ascii="Times New Roman" w:hAnsi="Times New Roman" w:cs="Times New Roman"/>
        </w:rPr>
        <w:t>. Bp. 1973.</w:t>
      </w:r>
    </w:p>
    <w:p w14:paraId="6135823D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Kristó Gyula, szerk.: </w:t>
      </w:r>
      <w:r w:rsidRPr="0018607D">
        <w:rPr>
          <w:rFonts w:ascii="Times New Roman" w:hAnsi="Times New Roman" w:cs="Times New Roman"/>
          <w:i/>
          <w:iCs/>
        </w:rPr>
        <w:t>Magyarország vegyes házi királyai</w:t>
      </w:r>
      <w:r w:rsidRPr="0018607D">
        <w:rPr>
          <w:rFonts w:ascii="Times New Roman" w:hAnsi="Times New Roman" w:cs="Times New Roman"/>
        </w:rPr>
        <w:t>. Bp., 2003.</w:t>
      </w:r>
    </w:p>
    <w:p w14:paraId="5CD2499B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i/>
          <w:iCs/>
        </w:rPr>
        <w:t xml:space="preserve">Magyarország és a szentszék kapcsolatának ezer éve. </w:t>
      </w:r>
      <w:r w:rsidRPr="0018607D">
        <w:rPr>
          <w:rFonts w:ascii="Times New Roman" w:hAnsi="Times New Roman" w:cs="Times New Roman"/>
        </w:rPr>
        <w:t>szerk. Zombori István. Budapest, 1996.</w:t>
      </w:r>
    </w:p>
    <w:p w14:paraId="0A5EAB49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i/>
          <w:iCs/>
        </w:rPr>
        <w:t>Magyarország és Kelet-Európa</w:t>
      </w:r>
      <w:r w:rsidRPr="0018607D">
        <w:rPr>
          <w:rFonts w:ascii="Times New Roman" w:hAnsi="Times New Roman" w:cs="Times New Roman"/>
        </w:rPr>
        <w:t xml:space="preserve">. szerk. Gál I. Bp. 1947. </w:t>
      </w:r>
    </w:p>
    <w:p w14:paraId="6CDDB92D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  <w:i/>
          <w:iCs/>
        </w:rPr>
        <w:t>Művészet I. Lajos korában</w:t>
      </w:r>
      <w:r w:rsidRPr="0018607D">
        <w:rPr>
          <w:rFonts w:ascii="Times New Roman" w:hAnsi="Times New Roman" w:cs="Times New Roman"/>
        </w:rPr>
        <w:t xml:space="preserve">. szerk. Marosi Ernő. Bp., 1982. benne: </w:t>
      </w:r>
      <w:proofErr w:type="spellStart"/>
      <w:r w:rsidRPr="0018607D">
        <w:rPr>
          <w:rFonts w:ascii="Times New Roman" w:hAnsi="Times New Roman" w:cs="Times New Roman"/>
        </w:rPr>
        <w:t>Kubinyi</w:t>
      </w:r>
      <w:proofErr w:type="spellEnd"/>
      <w:r w:rsidRPr="0018607D">
        <w:rPr>
          <w:rFonts w:ascii="Times New Roman" w:hAnsi="Times New Roman" w:cs="Times New Roman"/>
        </w:rPr>
        <w:t xml:space="preserve"> András, "I. Lajos király", 15-37. </w:t>
      </w:r>
    </w:p>
    <w:p w14:paraId="1115F341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Obolensky</w:t>
      </w:r>
      <w:proofErr w:type="spellEnd"/>
      <w:r w:rsidRPr="0018607D">
        <w:rPr>
          <w:rFonts w:ascii="Times New Roman" w:hAnsi="Times New Roman" w:cs="Times New Roman"/>
        </w:rPr>
        <w:t xml:space="preserve">, </w:t>
      </w:r>
      <w:proofErr w:type="spellStart"/>
      <w:r w:rsidRPr="0018607D">
        <w:rPr>
          <w:rFonts w:ascii="Times New Roman" w:hAnsi="Times New Roman" w:cs="Times New Roman"/>
        </w:rPr>
        <w:t>Dimitri</w:t>
      </w:r>
      <w:proofErr w:type="spellEnd"/>
      <w:r w:rsidRPr="0018607D">
        <w:rPr>
          <w:rFonts w:ascii="Times New Roman" w:hAnsi="Times New Roman" w:cs="Times New Roman"/>
        </w:rPr>
        <w:t xml:space="preserve">: </w:t>
      </w:r>
      <w:r w:rsidRPr="0018607D">
        <w:rPr>
          <w:rFonts w:ascii="Times New Roman" w:hAnsi="Times New Roman" w:cs="Times New Roman"/>
          <w:i/>
          <w:iCs/>
        </w:rPr>
        <w:t>A Bizánci Nemzetközösség. Kelet-Európa 500-1453</w:t>
      </w:r>
      <w:r w:rsidRPr="0018607D">
        <w:rPr>
          <w:rFonts w:ascii="Times New Roman" w:hAnsi="Times New Roman" w:cs="Times New Roman"/>
        </w:rPr>
        <w:t>. Bp., 1999.</w:t>
      </w:r>
    </w:p>
    <w:p w14:paraId="1221BA7D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lastRenderedPageBreak/>
        <w:t>Rázsó</w:t>
      </w:r>
      <w:proofErr w:type="spellEnd"/>
      <w:r w:rsidRPr="0018607D">
        <w:rPr>
          <w:rFonts w:ascii="Times New Roman" w:hAnsi="Times New Roman" w:cs="Times New Roman"/>
        </w:rPr>
        <w:t xml:space="preserve"> Gyula: "A Zsigmond-kori Magyarország és a török veszély" </w:t>
      </w:r>
      <w:r w:rsidRPr="0018607D">
        <w:rPr>
          <w:rFonts w:ascii="Times New Roman" w:hAnsi="Times New Roman" w:cs="Times New Roman"/>
          <w:i/>
          <w:iCs/>
        </w:rPr>
        <w:t>HK</w:t>
      </w:r>
      <w:r w:rsidRPr="0018607D">
        <w:rPr>
          <w:rFonts w:ascii="Times New Roman" w:hAnsi="Times New Roman" w:cs="Times New Roman"/>
        </w:rPr>
        <w:t xml:space="preserve"> 20 (1973) 403-444.</w:t>
      </w:r>
    </w:p>
    <w:p w14:paraId="32FC17E4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Rázsó</w:t>
      </w:r>
      <w:proofErr w:type="spellEnd"/>
      <w:r w:rsidRPr="0018607D">
        <w:rPr>
          <w:rFonts w:ascii="Times New Roman" w:hAnsi="Times New Roman" w:cs="Times New Roman"/>
        </w:rPr>
        <w:t xml:space="preserve"> </w:t>
      </w:r>
      <w:proofErr w:type="spellStart"/>
      <w:r w:rsidRPr="0018607D">
        <w:rPr>
          <w:rFonts w:ascii="Times New Roman" w:hAnsi="Times New Roman" w:cs="Times New Roman"/>
        </w:rPr>
        <w:t>Gy</w:t>
      </w:r>
      <w:proofErr w:type="spellEnd"/>
      <w:r w:rsidRPr="0018607D">
        <w:rPr>
          <w:rFonts w:ascii="Times New Roman" w:hAnsi="Times New Roman" w:cs="Times New Roman"/>
        </w:rPr>
        <w:t xml:space="preserve">.: Hunyadi Mátyás török politikája. In. Hunyadi Mátyás Emlékkönyv. Szerk.: </w:t>
      </w:r>
      <w:proofErr w:type="spellStart"/>
      <w:r w:rsidRPr="0018607D">
        <w:rPr>
          <w:rFonts w:ascii="Times New Roman" w:hAnsi="Times New Roman" w:cs="Times New Roman"/>
        </w:rPr>
        <w:t>Rázsó</w:t>
      </w:r>
      <w:proofErr w:type="spellEnd"/>
      <w:r w:rsidRPr="0018607D">
        <w:rPr>
          <w:rFonts w:ascii="Times New Roman" w:hAnsi="Times New Roman" w:cs="Times New Roman"/>
        </w:rPr>
        <w:t xml:space="preserve"> Gyula – V. Molnár László, Bp. 1990. 149-200.</w:t>
      </w:r>
    </w:p>
    <w:p w14:paraId="0C2D4E70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Rázsó</w:t>
      </w:r>
      <w:proofErr w:type="spellEnd"/>
      <w:r w:rsidRPr="0018607D">
        <w:rPr>
          <w:rFonts w:ascii="Times New Roman" w:hAnsi="Times New Roman" w:cs="Times New Roman"/>
        </w:rPr>
        <w:t xml:space="preserve"> </w:t>
      </w:r>
      <w:proofErr w:type="spellStart"/>
      <w:r w:rsidRPr="0018607D">
        <w:rPr>
          <w:rFonts w:ascii="Times New Roman" w:hAnsi="Times New Roman" w:cs="Times New Roman"/>
        </w:rPr>
        <w:t>Gy</w:t>
      </w:r>
      <w:proofErr w:type="spellEnd"/>
      <w:r w:rsidRPr="0018607D">
        <w:rPr>
          <w:rFonts w:ascii="Times New Roman" w:hAnsi="Times New Roman" w:cs="Times New Roman"/>
        </w:rPr>
        <w:t>.: Mátyás hadászati tervei és a realitás. HK 1990./1. 1-30.</w:t>
      </w:r>
    </w:p>
    <w:p w14:paraId="4126D28A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Szakály Ferenc: "A török-magyar küzdelem szakaszai a mohácsi csata előtt(1365-1526)." </w:t>
      </w:r>
    </w:p>
    <w:p w14:paraId="0967C649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in </w:t>
      </w:r>
      <w:r w:rsidRPr="0018607D">
        <w:rPr>
          <w:rFonts w:ascii="Times New Roman" w:hAnsi="Times New Roman" w:cs="Times New Roman"/>
          <w:i/>
          <w:iCs/>
        </w:rPr>
        <w:t>Mohács</w:t>
      </w:r>
      <w:r w:rsidRPr="0018607D">
        <w:rPr>
          <w:rFonts w:ascii="Times New Roman" w:hAnsi="Times New Roman" w:cs="Times New Roman"/>
        </w:rPr>
        <w:t xml:space="preserve">. szerk. </w:t>
      </w:r>
      <w:proofErr w:type="spellStart"/>
      <w:r w:rsidRPr="0018607D">
        <w:rPr>
          <w:rFonts w:ascii="Times New Roman" w:hAnsi="Times New Roman" w:cs="Times New Roman"/>
        </w:rPr>
        <w:t>Rúzsás</w:t>
      </w:r>
      <w:proofErr w:type="spellEnd"/>
      <w:r w:rsidRPr="0018607D">
        <w:rPr>
          <w:rFonts w:ascii="Times New Roman" w:hAnsi="Times New Roman" w:cs="Times New Roman"/>
        </w:rPr>
        <w:t xml:space="preserve"> Lajos – Szakály F., Bp., 1986. </w:t>
      </w:r>
    </w:p>
    <w:p w14:paraId="6D2EA34D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Székely György: "Luxemburgi Zsigmond, egy közép-európai uralkodó", in: </w:t>
      </w:r>
      <w:r w:rsidRPr="0018607D">
        <w:rPr>
          <w:rFonts w:ascii="Times New Roman" w:hAnsi="Times New Roman" w:cs="Times New Roman"/>
          <w:i/>
          <w:iCs/>
        </w:rPr>
        <w:t>Művészet a Zsigmond korban</w:t>
      </w:r>
      <w:r w:rsidRPr="0018607D">
        <w:rPr>
          <w:rFonts w:ascii="Times New Roman" w:hAnsi="Times New Roman" w:cs="Times New Roman"/>
        </w:rPr>
        <w:t>. Bp., 1987.</w:t>
      </w:r>
    </w:p>
    <w:p w14:paraId="313BB76F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Teke Zsuzsa: </w:t>
      </w:r>
      <w:r w:rsidRPr="0018607D">
        <w:rPr>
          <w:rFonts w:ascii="Times New Roman" w:hAnsi="Times New Roman" w:cs="Times New Roman"/>
          <w:i/>
          <w:iCs/>
        </w:rPr>
        <w:t xml:space="preserve">Velencei-magyar kereskedelmi kapcsolatok a XIII-XV. században. </w:t>
      </w:r>
      <w:r w:rsidRPr="0018607D">
        <w:rPr>
          <w:rFonts w:ascii="Times New Roman" w:hAnsi="Times New Roman" w:cs="Times New Roman"/>
        </w:rPr>
        <w:t>Bp. 1979.</w:t>
      </w:r>
    </w:p>
    <w:p w14:paraId="5AF8FDE8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Topolski</w:t>
      </w:r>
      <w:proofErr w:type="spellEnd"/>
      <w:r w:rsidRPr="0018607D">
        <w:rPr>
          <w:rFonts w:ascii="Times New Roman" w:hAnsi="Times New Roman" w:cs="Times New Roman"/>
        </w:rPr>
        <w:t xml:space="preserve">, </w:t>
      </w:r>
      <w:proofErr w:type="spellStart"/>
      <w:r w:rsidRPr="0018607D">
        <w:rPr>
          <w:rFonts w:ascii="Times New Roman" w:hAnsi="Times New Roman" w:cs="Times New Roman"/>
        </w:rPr>
        <w:t>Jerzy</w:t>
      </w:r>
      <w:proofErr w:type="spellEnd"/>
      <w:r w:rsidRPr="0018607D">
        <w:rPr>
          <w:rFonts w:ascii="Times New Roman" w:hAnsi="Times New Roman" w:cs="Times New Roman"/>
        </w:rPr>
        <w:t xml:space="preserve">: </w:t>
      </w:r>
      <w:r w:rsidRPr="0018607D">
        <w:rPr>
          <w:rFonts w:ascii="Times New Roman" w:hAnsi="Times New Roman" w:cs="Times New Roman"/>
          <w:i/>
          <w:iCs/>
        </w:rPr>
        <w:t>Lengyelország története</w:t>
      </w:r>
      <w:r w:rsidRPr="0018607D">
        <w:rPr>
          <w:rFonts w:ascii="Times New Roman" w:hAnsi="Times New Roman" w:cs="Times New Roman"/>
        </w:rPr>
        <w:t>. Bp. 1989.</w:t>
      </w:r>
    </w:p>
    <w:p w14:paraId="1D318C4B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Veszprémy</w:t>
      </w:r>
      <w:proofErr w:type="spellEnd"/>
      <w:r w:rsidRPr="0018607D">
        <w:rPr>
          <w:rFonts w:ascii="Times New Roman" w:hAnsi="Times New Roman" w:cs="Times New Roman"/>
        </w:rPr>
        <w:t xml:space="preserve"> László: "A nikápolyi hadjárat értékelése az újabb hadtörténetírásban", </w:t>
      </w:r>
      <w:r w:rsidRPr="0018607D">
        <w:rPr>
          <w:rFonts w:ascii="Times New Roman" w:hAnsi="Times New Roman" w:cs="Times New Roman"/>
          <w:i/>
          <w:iCs/>
        </w:rPr>
        <w:t>HK</w:t>
      </w:r>
      <w:r w:rsidRPr="0018607D">
        <w:rPr>
          <w:rFonts w:ascii="Times New Roman" w:hAnsi="Times New Roman" w:cs="Times New Roman"/>
        </w:rPr>
        <w:t xml:space="preserve"> 111 (1998) 603-609.</w:t>
      </w:r>
    </w:p>
    <w:p w14:paraId="10DFD903" w14:textId="77777777" w:rsidR="0018607D" w:rsidRPr="0018607D" w:rsidRDefault="0018607D" w:rsidP="0018607D">
      <w:pPr>
        <w:rPr>
          <w:rFonts w:ascii="Times New Roman" w:hAnsi="Times New Roman" w:cs="Times New Roman"/>
        </w:rPr>
      </w:pPr>
      <w:proofErr w:type="spellStart"/>
      <w:r w:rsidRPr="0018607D">
        <w:rPr>
          <w:rFonts w:ascii="Times New Roman" w:hAnsi="Times New Roman" w:cs="Times New Roman"/>
        </w:rPr>
        <w:t>Zöllner</w:t>
      </w:r>
      <w:proofErr w:type="spellEnd"/>
      <w:r w:rsidRPr="0018607D">
        <w:rPr>
          <w:rFonts w:ascii="Times New Roman" w:hAnsi="Times New Roman" w:cs="Times New Roman"/>
        </w:rPr>
        <w:t xml:space="preserve">, Erich: </w:t>
      </w:r>
      <w:r w:rsidRPr="0018607D">
        <w:rPr>
          <w:rFonts w:ascii="Times New Roman" w:hAnsi="Times New Roman" w:cs="Times New Roman"/>
          <w:i/>
          <w:iCs/>
        </w:rPr>
        <w:t>Ausztria története</w:t>
      </w:r>
      <w:r w:rsidRPr="0018607D">
        <w:rPr>
          <w:rFonts w:ascii="Times New Roman" w:hAnsi="Times New Roman" w:cs="Times New Roman"/>
        </w:rPr>
        <w:t>. Bp., 1999.</w:t>
      </w:r>
    </w:p>
    <w:p w14:paraId="769511AB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 </w:t>
      </w:r>
    </w:p>
    <w:p w14:paraId="7D15B91E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 </w:t>
      </w:r>
    </w:p>
    <w:p w14:paraId="456B9ED2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 xml:space="preserve">Prof. Dr. Bárány Attila </w:t>
      </w:r>
    </w:p>
    <w:p w14:paraId="4CB8BFEC" w14:textId="77777777" w:rsidR="0018607D" w:rsidRPr="0018607D" w:rsidRDefault="0018607D" w:rsidP="0018607D">
      <w:pPr>
        <w:rPr>
          <w:rFonts w:ascii="Times New Roman" w:hAnsi="Times New Roman" w:cs="Times New Roman"/>
        </w:rPr>
      </w:pPr>
      <w:r w:rsidRPr="0018607D">
        <w:rPr>
          <w:rFonts w:ascii="Times New Roman" w:hAnsi="Times New Roman" w:cs="Times New Roman"/>
        </w:rPr>
        <w:t>egyetemi tanár</w:t>
      </w:r>
    </w:p>
    <w:p w14:paraId="0973572B" w14:textId="77777777" w:rsidR="007B7AA5" w:rsidRPr="0018607D" w:rsidRDefault="007B7AA5">
      <w:pPr>
        <w:rPr>
          <w:rFonts w:ascii="Times New Roman" w:hAnsi="Times New Roman" w:cs="Times New Roman"/>
        </w:rPr>
      </w:pPr>
    </w:p>
    <w:sectPr w:rsidR="007B7AA5" w:rsidRPr="0018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7D"/>
    <w:rsid w:val="000334EB"/>
    <w:rsid w:val="0018607D"/>
    <w:rsid w:val="003166B4"/>
    <w:rsid w:val="007B7AA5"/>
    <w:rsid w:val="00BA0E5A"/>
    <w:rsid w:val="00C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5381"/>
  <w15:chartTrackingRefBased/>
  <w15:docId w15:val="{51C37EE4-4A36-4F0B-BA23-0DD42453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86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6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6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6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6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6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6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6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6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6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6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607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607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607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607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607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607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6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6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8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8607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607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8607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6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607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607D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860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-1.neptun.unideb.hu/cgi-progs/k5?N100050160190045256872" TargetMode="External"/><Relationship Id="rId4" Type="http://schemas.openxmlformats.org/officeDocument/2006/relationships/hyperlink" Target="https://drive.google.com/drive/folders/0B7FbzLJ0rs4HWmlWaUFFTUVYTms?resourcekey=0-LGAH9BYqQP6fPjnVNa9Unw&amp;usp=drive_lin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7275</Characters>
  <Application>Microsoft Office Word</Application>
  <DocSecurity>0</DocSecurity>
  <Lines>60</Lines>
  <Paragraphs>16</Paragraphs>
  <ScaleCrop>false</ScaleCrop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Bárány Attila</dc:creator>
  <cp:keywords/>
  <dc:description/>
  <cp:lastModifiedBy>Dr. Bárány Attila</cp:lastModifiedBy>
  <cp:revision>2</cp:revision>
  <dcterms:created xsi:type="dcterms:W3CDTF">2025-09-03T19:57:00Z</dcterms:created>
  <dcterms:modified xsi:type="dcterms:W3CDTF">2025-09-03T19:58:00Z</dcterms:modified>
</cp:coreProperties>
</file>