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BTLA843OMA</w:t>
        <w:tab/>
        <w:t>Antik retorika</w:t>
        <w:tab/>
        <w:tab/>
        <w:tab/>
        <w:tab/>
        <w:tab/>
        <w:tab/>
        <w:t>202</w:t>
      </w:r>
      <w:r>
        <w:rPr>
          <w:rFonts w:eastAsia="Times New Roman" w:cs="Times New Roman" w:ascii="Times New Roman" w:hAnsi="Times New Roman"/>
          <w:b/>
          <w:sz w:val="24"/>
          <w:szCs w:val="24"/>
          <w:lang w:val="hu-HU" w:eastAsia="en-US" w:bidi="ar-SA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/2</w:t>
      </w:r>
      <w:r>
        <w:rPr>
          <w:rFonts w:eastAsia="Times New Roman" w:cs="Times New Roman" w:ascii="Times New Roman" w:hAnsi="Times New Roman"/>
          <w:b/>
          <w:sz w:val="24"/>
          <w:szCs w:val="24"/>
          <w:lang w:val="hu-HU" w:eastAsia="en-US" w:bidi="ar-SA"/>
        </w:rPr>
        <w:t>6-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</w:t>
        <w:br/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hu-HU" w:eastAsia="en-US" w:bidi="ar-SA"/>
        </w:rPr>
        <w:t>Csütörtök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1</w:t>
      </w:r>
      <w:r>
        <w:rPr>
          <w:rFonts w:eastAsia="Times New Roman" w:cs="Times New Roman" w:ascii="Times New Roman" w:hAnsi="Times New Roman"/>
          <w:sz w:val="24"/>
          <w:szCs w:val="24"/>
          <w:lang w:val="hu-HU" w:eastAsia="en-US" w:bidi="ar-SA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:00–1</w:t>
      </w:r>
      <w:r>
        <w:rPr>
          <w:rFonts w:eastAsia="Times New Roman" w:cs="Times New Roman" w:ascii="Times New Roman" w:hAnsi="Times New Roman"/>
          <w:sz w:val="24"/>
          <w:szCs w:val="24"/>
          <w:lang w:val="hu-HU" w:eastAsia="en-US" w:bidi="ar-SA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>:50, Főépület 407/A</w:t>
      </w:r>
      <w:r>
        <w:rPr>
          <w:rFonts w:eastAsia="Times New Roman" w:cs="Times New Roman" w:ascii="Times New Roman" w:hAnsi="Times New Roman"/>
          <w:b/>
          <w:sz w:val="24"/>
          <w:szCs w:val="24"/>
        </w:rPr>
        <w:br/>
      </w:r>
      <w:r>
        <w:rPr>
          <w:rFonts w:eastAsia="Times New Roman" w:cs="Times New Roman" w:ascii="Times New Roman" w:hAnsi="Times New Roman"/>
          <w:sz w:val="24"/>
          <w:szCs w:val="24"/>
        </w:rPr>
        <w:t>Kovács István (</w:t>
      </w:r>
      <w:hyperlink r:id="rId2">
        <w:r>
          <w:rPr>
            <w:rStyle w:val="ListLabel28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kovacs.istvan@arts.unideb.hu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uppressAutoHyphens w:val="false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szeminárium célja: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félév során a Cornificiusnak tulajdonított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Rhetorica ad Herennium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c. művel foglalkozunk, melynek során szemelvényszerűen olvasunk latin nyelvű részleteket. A kurzus elsődleges célja a szövegelemző és fordítási készség fejlesztése kommentárral ellátott és kommentár nélküli latin szövegeken keresztül, különös tekintettel a retorikai hagyomány megértésére és elemzésére.</w:t>
      </w:r>
    </w:p>
    <w:p>
      <w:pPr>
        <w:pStyle w:val="Normal"/>
        <w:suppressAutoHyphens w:val="false"/>
        <w:spacing w:lineRule="auto" w:line="240" w:before="0" w:after="0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szeminárium során a hallgatók grammatikai és stilisztikai elemzőkészséget alakítanak ki, mely lehetővé teszi számukra a mondatnál magasabb szintű szövegalkotó struktúrák felismerését és a szöveg alapvető kommunikációs funkcióinak meghatározását. Kiemelt figyelmet fordítunk a stíluselemzésre és a szöveg művészi tagolásának áttekintésére, valamint különböző retorikai eszközök,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stilisztikai alakzatok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schemae et tropi</w:t>
      </w:r>
      <w:r>
        <w:rPr>
          <w:rFonts w:eastAsia="Times New Roman" w:cs="Times New Roman" w:ascii="Times New Roman" w:hAnsi="Times New Roman"/>
          <w:sz w:val="24"/>
          <w:szCs w:val="24"/>
        </w:rPr>
        <w:t>) azonosítására és értelmezésére.</w:t>
      </w:r>
    </w:p>
    <w:p>
      <w:pPr>
        <w:pStyle w:val="Normal"/>
        <w:suppressAutoHyphens w:val="false"/>
        <w:spacing w:lineRule="auto" w:line="240" w:before="0" w:after="0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kurzus hozzájárul a klasszikus kultúrára vonatkozó ismeretek alkalmazásához a szövegek értelmezésében, miközben a hallgatók felismerik a mai kultúránktól idegen elemeket és kialakítják reflektált véleményüket ezekről. Az antik retorikai hagyomány tanulmányozása révén mélyebb betekintést nyerhetnek az európai művelődés hagyományaiba és megérthetik a retorika mint rendszer működését.</w:t>
      </w:r>
    </w:p>
    <w:p>
      <w:pPr>
        <w:pStyle w:val="Normal"/>
        <w:suppressAutoHyphens w:val="false"/>
        <w:spacing w:lineRule="auto" w:line="240" w:before="0" w:after="0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szeminárium során fejlődnek a hallgatók közvetítői készségei is: képessé válnak az olvasott szöveg alapvető üzenetének megfogalmazására magyar nyelven, felismerik az irodalmi eszközök, a stílust hordozó retorika és a jelentés összefüggéseit, valamint meg tudják jelölni a szöveg nem fordítható retorikai eszköztárát.</w:t>
      </w:r>
    </w:p>
    <w:p>
      <w:pPr>
        <w:pStyle w:val="Normal"/>
        <w:suppressAutoHyphens w:val="false"/>
        <w:spacing w:lineRule="auto" w:line="240" w:before="0" w:after="0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hallgatók a félév végén szóbeli beszámoló során adnak számot tudásukról, mely két részletből áll: egyrészt a kurzus során közösen olvasott latin nyelvű szövegrészletek elemzése és fordítása, másrészt tartalmi kérdések a műből.</w:t>
      </w:r>
    </w:p>
    <w:p>
      <w:pPr>
        <w:pStyle w:val="Normal"/>
        <w:suppressAutoHyphens w:val="false"/>
        <w:spacing w:lineRule="auto" w:line="240" w:before="159" w:after="15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  <w:szCs w:val="24"/>
        </w:rPr>
        <w:t>Kötelező irodalom: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Cornificius: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A C. Herenniusnak ajánlott retorika. </w:t>
      </w:r>
      <w:r>
        <w:rPr>
          <w:rFonts w:eastAsia="Times New Roman" w:cs="Times New Roman" w:ascii="Times New Roman" w:hAnsi="Times New Roman"/>
          <w:sz w:val="24"/>
          <w:szCs w:val="24"/>
        </w:rPr>
        <w:t>(Ford.: Adamik Tamás) Akadémiai Kiadó, 2001.</w:t>
      </w:r>
    </w:p>
    <w:p>
      <w:pPr>
        <w:pStyle w:val="Normal"/>
        <w:suppressAutoHyphens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  <w:szCs w:val="24"/>
        </w:rPr>
        <w:t>Ajánlott irodalom: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Aczél Petra - Adamik Tamás - Adamikné Jászó Anna: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Retorika. </w:t>
      </w:r>
      <w:r>
        <w:rPr>
          <w:rFonts w:eastAsia="Times New Roman" w:cs="Times New Roman" w:ascii="Times New Roman" w:hAnsi="Times New Roman"/>
          <w:sz w:val="24"/>
          <w:szCs w:val="24"/>
        </w:rPr>
        <w:t>Osiris, 2005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Cicero összes retorikaelméleti művei. </w:t>
      </w:r>
      <w:r>
        <w:rPr>
          <w:rFonts w:eastAsia="Times New Roman" w:cs="Times New Roman" w:ascii="Times New Roman" w:hAnsi="Times New Roman"/>
          <w:sz w:val="24"/>
          <w:szCs w:val="24"/>
        </w:rPr>
        <w:t>(Szerk. Adamik Tamás) Kalligram, 2012.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M. Fabius Quintilianus: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Szónoklattan. </w:t>
      </w:r>
      <w:r>
        <w:rPr>
          <w:rFonts w:eastAsia="Times New Roman" w:cs="Times New Roman" w:ascii="Times New Roman" w:hAnsi="Times New Roman"/>
          <w:sz w:val="24"/>
          <w:szCs w:val="24"/>
        </w:rPr>
        <w:t>(Szerk.: Adamik Tamás) Kalligram, 2009</w:t>
      </w:r>
    </w:p>
    <w:p>
      <w:pPr>
        <w:pStyle w:val="Normal"/>
        <w:suppressAutoHyphens w:val="false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jegyszerzés feltételei:</w:t>
      </w:r>
    </w:p>
    <w:p>
      <w:pPr>
        <w:pStyle w:val="Normal"/>
        <w:suppressAutoHyphens w:val="false"/>
        <w:spacing w:before="0" w:after="1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szeminárium látogatásköteles, a hallgató összesen 3 alkalommal hiányozhat. Értékelés </w:t>
      </w:r>
      <w:r>
        <w:rPr>
          <w:rFonts w:eastAsia="Times New Roman" w:cs="Times New Roman" w:ascii="Times New Roman" w:hAnsi="Times New Roman"/>
          <w:sz w:val="24"/>
          <w:szCs w:val="24"/>
          <w:lang w:val="hu-HU" w:eastAsia="en-US" w:bidi="ar-SA"/>
        </w:rPr>
        <w:t>félév végi beszámoló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alapján.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-hivatkozs">
    <w:name w:val="Internet-hivatkozás"/>
    <w:qFormat/>
    <w:rPr>
      <w:color w:val="000080"/>
      <w:u w:val="single"/>
      <w:lang w:val="zxx" w:eastAsia="zxx" w:bidi="zxx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Ershangslyozs">
    <w:name w:val="Erős hangsúlyozás"/>
    <w:qFormat/>
    <w:rPr>
      <w:b/>
      <w:bCs/>
    </w:rPr>
  </w:style>
  <w:style w:type="character" w:styleId="Hangslyozs">
    <w:name w:val="Hangsúlyozá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vacs.istvan@arts.unideb.h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LibreOffice/24.2.7.2$Linux_X86_64 LibreOffice_project/420$Build-2</Application>
  <AppVersion>15.0000</AppVersion>
  <Pages>1</Pages>
  <Words>298</Words>
  <Characters>2115</Characters>
  <CharactersWithSpaces>2398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2020-09-04T02:14:00Z</dcterms:created>
  <dc:creator>Istvan Kovacs</dc:creator>
  <dc:description/>
  <dc:language>hu-HU</dc:language>
  <cp:lastModifiedBy/>
  <dcterms:modified xsi:type="dcterms:W3CDTF">2025-08-28T20:33:42Z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