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21" w:rsidRDefault="00EC3921">
      <w:pPr>
        <w:ind w:left="284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</w:tblGrid>
      <w:tr w:rsidR="00EC39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923" w:type="dxa"/>
          </w:tcPr>
          <w:p w:rsidR="00EC3921" w:rsidRDefault="00D61566">
            <w:pPr>
              <w:pStyle w:val="Cmsor3"/>
              <w:numPr>
                <w:ilvl w:val="0"/>
                <w:numId w:val="0"/>
              </w:num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kurzus </w:t>
            </w:r>
            <w:r w:rsidR="00EC3921">
              <w:rPr>
                <w:sz w:val="22"/>
                <w:szCs w:val="22"/>
              </w:rPr>
              <w:t>neve:</w:t>
            </w:r>
            <w:r>
              <w:rPr>
                <w:sz w:val="22"/>
                <w:szCs w:val="22"/>
              </w:rPr>
              <w:t xml:space="preserve"> </w:t>
            </w:r>
            <w:r w:rsidR="00EC3921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modern diplomácia kialakulásának szakaszai</w:t>
            </w:r>
            <w:r w:rsidR="00183FD4">
              <w:rPr>
                <w:sz w:val="22"/>
                <w:szCs w:val="22"/>
              </w:rPr>
              <w:t xml:space="preserve"> (BTTR1503 DMA- Időpont, hely: </w:t>
            </w:r>
            <w:r w:rsidR="004B5554">
              <w:rPr>
                <w:sz w:val="22"/>
                <w:szCs w:val="22"/>
              </w:rPr>
              <w:t>szerda:</w:t>
            </w:r>
            <w:r w:rsidR="00183FD4">
              <w:rPr>
                <w:sz w:val="22"/>
                <w:szCs w:val="22"/>
              </w:rPr>
              <w:t>1</w:t>
            </w:r>
            <w:r w:rsidR="0033619B">
              <w:rPr>
                <w:sz w:val="22"/>
                <w:szCs w:val="22"/>
              </w:rPr>
              <w:t>2</w:t>
            </w:r>
            <w:r w:rsidR="00183FD4">
              <w:rPr>
                <w:sz w:val="22"/>
                <w:szCs w:val="22"/>
              </w:rPr>
              <w:t>,00-1</w:t>
            </w:r>
            <w:r w:rsidR="0033619B">
              <w:rPr>
                <w:sz w:val="22"/>
                <w:szCs w:val="22"/>
              </w:rPr>
              <w:t>3</w:t>
            </w:r>
            <w:r w:rsidR="00183FD4">
              <w:rPr>
                <w:sz w:val="22"/>
                <w:szCs w:val="22"/>
              </w:rPr>
              <w:t xml:space="preserve">,30 </w:t>
            </w:r>
            <w:r w:rsidR="004B5554">
              <w:rPr>
                <w:sz w:val="22"/>
                <w:szCs w:val="22"/>
              </w:rPr>
              <w:t>314.</w:t>
            </w:r>
            <w:r w:rsidR="00183FD4">
              <w:rPr>
                <w:sz w:val="22"/>
                <w:szCs w:val="22"/>
              </w:rPr>
              <w:t xml:space="preserve"> terem) 202</w:t>
            </w:r>
            <w:r w:rsidR="0033619B">
              <w:rPr>
                <w:sz w:val="22"/>
                <w:szCs w:val="22"/>
              </w:rPr>
              <w:t>4</w:t>
            </w:r>
            <w:r w:rsidR="00183FD4">
              <w:rPr>
                <w:sz w:val="22"/>
                <w:szCs w:val="22"/>
              </w:rPr>
              <w:t>/2</w:t>
            </w:r>
            <w:r w:rsidR="0033619B">
              <w:rPr>
                <w:sz w:val="22"/>
                <w:szCs w:val="22"/>
              </w:rPr>
              <w:t>5</w:t>
            </w:r>
            <w:r w:rsidR="00183FD4">
              <w:rPr>
                <w:sz w:val="22"/>
                <w:szCs w:val="22"/>
              </w:rPr>
              <w:t>. tanév II. félév (történelem MA)</w:t>
            </w:r>
          </w:p>
          <w:p w:rsidR="008D6696" w:rsidRPr="008D6696" w:rsidRDefault="008D6696" w:rsidP="008D6696">
            <w:r w:rsidRPr="002D1501">
              <w:rPr>
                <w:b/>
                <w:bCs/>
              </w:rPr>
              <w:t>Előadó:</w:t>
            </w:r>
            <w:r>
              <w:t xml:space="preserve"> Dr. Barta Róbert Ph.D. egyetemi docens, DE BTK Történelmi Intézet, Egyetemes Történeti Tanszék</w:t>
            </w:r>
            <w:r w:rsidR="00183FD4">
              <w:t xml:space="preserve"> (barta.robert@arts.unideb.hu)</w:t>
            </w:r>
          </w:p>
        </w:tc>
      </w:tr>
      <w:tr w:rsidR="00EC3921">
        <w:tblPrEx>
          <w:tblCellMar>
            <w:top w:w="0" w:type="dxa"/>
            <w:bottom w:w="0" w:type="dxa"/>
          </w:tblCellMar>
        </w:tblPrEx>
        <w:trPr>
          <w:trHeight w:val="4440"/>
        </w:trPr>
        <w:tc>
          <w:tcPr>
            <w:tcW w:w="8923" w:type="dxa"/>
          </w:tcPr>
          <w:p w:rsidR="00EC3921" w:rsidRDefault="00D6156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 kurzus</w:t>
            </w:r>
            <w:r w:rsidR="00EC3921">
              <w:rPr>
                <w:b/>
                <w:bCs/>
                <w:sz w:val="22"/>
                <w:szCs w:val="22"/>
              </w:rPr>
              <w:t xml:space="preserve"> leírása: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történelem MA </w:t>
            </w:r>
            <w:r w:rsidR="00D61566">
              <w:rPr>
                <w:sz w:val="22"/>
                <w:szCs w:val="22"/>
              </w:rPr>
              <w:t>nemzetközi kapcsolatok története szakirányához</w:t>
            </w:r>
            <w:r w:rsidR="00183FD4">
              <w:rPr>
                <w:sz w:val="22"/>
                <w:szCs w:val="22"/>
              </w:rPr>
              <w:t xml:space="preserve"> és a nemzetközi tanulmányok BA alapszakhoz</w:t>
            </w:r>
            <w:r>
              <w:rPr>
                <w:sz w:val="22"/>
                <w:szCs w:val="22"/>
              </w:rPr>
              <w:t xml:space="preserve"> kapcsolódó </w:t>
            </w:r>
            <w:r w:rsidR="00D61566">
              <w:rPr>
                <w:sz w:val="22"/>
                <w:szCs w:val="22"/>
              </w:rPr>
              <w:t>kurzus</w:t>
            </w:r>
            <w:r>
              <w:rPr>
                <w:sz w:val="22"/>
                <w:szCs w:val="22"/>
              </w:rPr>
              <w:t xml:space="preserve"> célja kettős: egyrészt az általános ismereteken túl, előadások formájában a nemzetközi kapcsolatok történetének főbb elméleti kérdéseit, teoretikusait, a modern diplomácia kialakulásának szakaszait tekinti át. Másrészről a nemzetközi kapcsolatok forrásainak, alapvető dokumentumainak elemzésével lehetővé teszi, hogy a hallgatók elsajátítsák a diplomácia történeti kutatások vizsgálati módszereit, részletesen megismerik egy- egy kérdéskör primer, secunder és egyéb diplomáciai forrásait.</w:t>
            </w:r>
          </w:p>
          <w:p w:rsidR="00EC3921" w:rsidRDefault="00EC3921">
            <w:pPr>
              <w:pStyle w:val="Szvegtrzs"/>
            </w:pPr>
            <w:r>
              <w:t>A kurzus részletesen vizsgálj</w:t>
            </w:r>
            <w:r w:rsidR="008D6696">
              <w:t>a</w:t>
            </w:r>
            <w:r>
              <w:t xml:space="preserve"> a t</w:t>
            </w:r>
            <w:r w:rsidR="008D6696">
              <w:t>émakör</w:t>
            </w:r>
            <w:r>
              <w:t xml:space="preserve"> fogalomrendszerét (külpolitika, diplomácia, nemzetközi kapcsolatok), azok kialakulását és történeti változásait. A</w:t>
            </w:r>
            <w:r w:rsidR="002D1501">
              <w:t>z előadások során a</w:t>
            </w:r>
            <w:r>
              <w:t xml:space="preserve"> nemzetközi kapcsolatok kialakulásának és történetének meghatározó alakjai mellett a nagyobb elméleti koncepciók és „örökbéke” tervek, valamint integrációs elképzelések kidolgozóinak tevékenység</w:t>
            </w:r>
            <w:r w:rsidR="002D1501">
              <w:t>e</w:t>
            </w:r>
            <w:r>
              <w:t xml:space="preserve"> is </w:t>
            </w:r>
            <w:r w:rsidR="002D1501">
              <w:t>áttekintésre kerül</w:t>
            </w:r>
            <w:r w:rsidR="00183FD4">
              <w:t>.</w:t>
            </w:r>
            <w:r w:rsidR="002D1501">
              <w:t xml:space="preserve"> A kurzus előadásai alapvetően a történeti-kronológiai sorrendet követik, ezen belül kerül sor az elméleti koncepciók és a különféle történeti megközelítések elemzésére.</w:t>
            </w:r>
          </w:p>
          <w:p w:rsidR="00EC3921" w:rsidRPr="00D61566" w:rsidRDefault="00D61566">
            <w:pPr>
              <w:rPr>
                <w:sz w:val="22"/>
                <w:szCs w:val="22"/>
              </w:rPr>
            </w:pPr>
            <w:r w:rsidRPr="00D61566">
              <w:rPr>
                <w:b/>
                <w:bCs/>
                <w:sz w:val="22"/>
                <w:szCs w:val="22"/>
              </w:rPr>
              <w:t>A kurzus előadásai</w:t>
            </w:r>
            <w:r>
              <w:rPr>
                <w:sz w:val="22"/>
                <w:szCs w:val="22"/>
              </w:rPr>
              <w:t>:</w:t>
            </w:r>
            <w:r w:rsidR="00EC3921" w:rsidRPr="00D61566">
              <w:rPr>
                <w:sz w:val="22"/>
                <w:szCs w:val="22"/>
              </w:rPr>
              <w:t xml:space="preserve">               </w:t>
            </w:r>
          </w:p>
          <w:p w:rsidR="00D61566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61566">
              <w:rPr>
                <w:sz w:val="22"/>
                <w:szCs w:val="22"/>
              </w:rPr>
              <w:t>1. A nemzetközi kapcsolatok születése-Richelieu és a „raison d’etat’</w:t>
            </w:r>
          </w:p>
          <w:p w:rsidR="00D61566" w:rsidRDefault="00D61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Otto von Bismarck és a Realpolitik korszaka</w:t>
            </w:r>
          </w:p>
          <w:p w:rsidR="00D61566" w:rsidRDefault="00D61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Háborús diplomácia és rendezési tervek</w:t>
            </w:r>
          </w:p>
          <w:p w:rsidR="00D61566" w:rsidRDefault="00D61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 A national self-determination kudarca- a Párizs környéki békék</w:t>
            </w:r>
          </w:p>
          <w:p w:rsidR="008D6696" w:rsidRDefault="00D61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 </w:t>
            </w:r>
            <w:r w:rsidR="008D6696">
              <w:rPr>
                <w:sz w:val="22"/>
                <w:szCs w:val="22"/>
              </w:rPr>
              <w:t>A Népszövetség működése és az „erőtlenség egyensúlya”</w:t>
            </w:r>
          </w:p>
          <w:p w:rsidR="008D6696" w:rsidRDefault="008D6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</w:t>
            </w:r>
            <w:r w:rsidR="00EC392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Integrációs elképzelések és agresszió- a nemzetközi kapcsolatok az 1930-as években</w:t>
            </w:r>
          </w:p>
          <w:p w:rsidR="008D6696" w:rsidRDefault="008D6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 A háborús diplomácia új vonásai- Teherán, Jalta, Potsdam</w:t>
            </w:r>
          </w:p>
          <w:p w:rsidR="008D6696" w:rsidRDefault="008D6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8. A háború utáni rendezés koncepciói</w:t>
            </w:r>
          </w:p>
          <w:p w:rsidR="008D6696" w:rsidRDefault="008D6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 A hidegháború és értelmezési lehetőségei</w:t>
            </w:r>
          </w:p>
          <w:p w:rsidR="008D6696" w:rsidRDefault="008D6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 A Pax Americana és a Pax Sovietica működési mechanizmusai</w:t>
            </w:r>
          </w:p>
          <w:p w:rsidR="008D6696" w:rsidRDefault="008D6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Az ENSZ és a helyi konfliktusok kezelése</w:t>
            </w:r>
          </w:p>
          <w:p w:rsidR="00EC3921" w:rsidRDefault="008D6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 Globalizáció és a hidegháború utáni világ</w:t>
            </w:r>
            <w:r w:rsidR="00EC3921">
              <w:rPr>
                <w:sz w:val="22"/>
                <w:szCs w:val="22"/>
              </w:rPr>
              <w:t xml:space="preserve">           </w:t>
            </w:r>
          </w:p>
        </w:tc>
      </w:tr>
      <w:tr w:rsidR="00EC3921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8923" w:type="dxa"/>
          </w:tcPr>
          <w:p w:rsidR="00EC3921" w:rsidRDefault="00EC392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Kötelező olvasmányok: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Kleinschmidt, Harald: A nemzetközi kapcsolatok története. Bp., 2000.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Ormos Mária- Majoros István: Európa a nemzetközi küzdőtéren 1814-1945. Bp. 2003.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Kennedy, Paul: A nagyhatalmak tündöklése és bukása. Bp., 1992.</w:t>
            </w:r>
          </w:p>
          <w:p w:rsidR="005128B1" w:rsidRDefault="00512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Kövics Emma: Az európai egység és Németország 1919-1933. Bp., 1992.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Diószegi István: Nemzetközi kapcsolatok története 1919-1939. Bp., 1997.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Kissinger, Henry: Diplomácia. Bp. 2007. 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Fischer Ferenc: A megosztott világ. Bp., 1996.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Gaddis, John Lewis: Most már tudjuk: a hidegháború történetének újraértelmezése. Bp., 2001.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Halmosy Dénes (szerk.): Nemzetközi szerződések I-II. Bp. 1983. 1985.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Macmillan, Margaret: Béketeremtők. Az 1919-es párizsi békekonferencia. Bp., 2005.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Gyula: Magyarország külpolitikája. Bp., 1989.</w:t>
            </w:r>
          </w:p>
          <w:p w:rsidR="00EC3921" w:rsidRDefault="00EC3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Romsics Ignác: A trianoni béke. Bp., 2001.</w:t>
            </w:r>
          </w:p>
        </w:tc>
      </w:tr>
    </w:tbl>
    <w:p w:rsidR="00EC3921" w:rsidRDefault="00EC3921"/>
    <w:p w:rsidR="00EC3921" w:rsidRDefault="00EC3921" w:rsidP="00D61566">
      <w:r>
        <w:br w:type="page"/>
      </w:r>
    </w:p>
    <w:p w:rsidR="00EC3921" w:rsidRDefault="00EC3921"/>
    <w:sectPr w:rsidR="00EC3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14F36017"/>
    <w:multiLevelType w:val="hybridMultilevel"/>
    <w:tmpl w:val="FFFFFFFF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B3"/>
    <w:rsid w:val="000350B3"/>
    <w:rsid w:val="00183FD4"/>
    <w:rsid w:val="001C48B3"/>
    <w:rsid w:val="002D1501"/>
    <w:rsid w:val="0033619B"/>
    <w:rsid w:val="004B5554"/>
    <w:rsid w:val="005128B1"/>
    <w:rsid w:val="005166C9"/>
    <w:rsid w:val="00573700"/>
    <w:rsid w:val="006438EB"/>
    <w:rsid w:val="007D372F"/>
    <w:rsid w:val="00836384"/>
    <w:rsid w:val="008A0591"/>
    <w:rsid w:val="008D6696"/>
    <w:rsid w:val="009D0D89"/>
    <w:rsid w:val="00C768FA"/>
    <w:rsid w:val="00CA4719"/>
    <w:rsid w:val="00CB6692"/>
    <w:rsid w:val="00D61566"/>
    <w:rsid w:val="00E164EF"/>
    <w:rsid w:val="00E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37F045-C8F3-4AB2-8583-B9D3F822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0" w:line="240" w:lineRule="auto"/>
    </w:pPr>
    <w:rPr>
      <w:kern w:val="0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9"/>
    <w:qFormat/>
    <w:pPr>
      <w:numPr>
        <w:ilvl w:val="5"/>
        <w:numId w:val="1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="Times New Roman"/>
      <w:b/>
      <w:bCs/>
      <w:i/>
      <w:iCs/>
      <w:kern w:val="0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Pr>
      <w:rFonts w:asciiTheme="majorHAnsi" w:eastAsiaTheme="majorEastAsia" w:hAnsiTheme="majorHAnsi" w:cs="Times New Roman"/>
      <w:b/>
      <w:bCs/>
      <w:kern w:val="0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Pr>
      <w:rFonts w:asciiTheme="minorHAnsi" w:eastAsiaTheme="minorEastAsia" w:hAnsiTheme="minorHAnsi" w:cs="Times New Roman"/>
      <w:b/>
      <w:bCs/>
      <w:kern w:val="0"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Pr>
      <w:rFonts w:asciiTheme="minorHAnsi" w:eastAsiaTheme="minorEastAsia" w:hAnsiTheme="minorHAnsi" w:cs="Times New Roman"/>
      <w:b/>
      <w:bCs/>
      <w:i/>
      <w:iCs/>
      <w:kern w:val="0"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Pr>
      <w:rFonts w:asciiTheme="minorHAnsi" w:eastAsiaTheme="minorEastAsia" w:hAnsiTheme="minorHAnsi" w:cs="Times New Roman"/>
      <w:b/>
      <w:bCs/>
      <w:kern w:val="0"/>
    </w:rPr>
  </w:style>
  <w:style w:type="character" w:customStyle="1" w:styleId="Cmsor7Char">
    <w:name w:val="Címsor 7 Char"/>
    <w:basedOn w:val="Bekezdsalapbettpusa"/>
    <w:link w:val="Cmsor7"/>
    <w:uiPriority w:val="9"/>
    <w:semiHidden/>
    <w:rPr>
      <w:rFonts w:asciiTheme="minorHAnsi" w:eastAsiaTheme="minorEastAsia" w:hAnsiTheme="minorHAnsi" w:cs="Times New Roman"/>
      <w:kern w:val="0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Pr>
      <w:rFonts w:asciiTheme="minorHAnsi" w:eastAsiaTheme="minorEastAsia" w:hAnsiTheme="minorHAnsi" w:cs="Times New Roman"/>
      <w:i/>
      <w:iCs/>
      <w:kern w:val="0"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Pr>
      <w:rFonts w:asciiTheme="majorHAnsi" w:eastAsiaTheme="majorEastAsia" w:hAnsiTheme="majorHAnsi" w:cs="Times New Roman"/>
      <w:kern w:val="0"/>
    </w:rPr>
  </w:style>
  <w:style w:type="paragraph" w:customStyle="1" w:styleId="Nv">
    <w:name w:val="Név"/>
    <w:basedOn w:val="Norml"/>
    <w:uiPriority w:val="99"/>
    <w:pPr>
      <w:autoSpaceDE w:val="0"/>
      <w:autoSpaceDN w:val="0"/>
      <w:jc w:val="center"/>
    </w:pPr>
    <w:rPr>
      <w:rFonts w:ascii="Book Antiqua" w:hAnsi="Book Antiqua" w:cs="Book Antiqua"/>
      <w:b/>
      <w:bCs/>
    </w:rPr>
  </w:style>
  <w:style w:type="paragraph" w:styleId="Szvegtrzs">
    <w:name w:val="Body Text"/>
    <w:basedOn w:val="Norml"/>
    <w:link w:val="SzvegtrzsChar"/>
    <w:uiPriority w:val="99"/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</dc:title>
  <dc:subject/>
  <dc:creator>.</dc:creator>
  <cp:keywords/>
  <dc:description/>
  <cp:lastModifiedBy>Tündi</cp:lastModifiedBy>
  <cp:revision>2</cp:revision>
  <dcterms:created xsi:type="dcterms:W3CDTF">2025-02-06T10:06:00Z</dcterms:created>
  <dcterms:modified xsi:type="dcterms:W3CDTF">2025-02-06T10:06:00Z</dcterms:modified>
</cp:coreProperties>
</file>