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6330" w:rsidRPr="00BF79D3" w:rsidRDefault="006D6330" w:rsidP="006D6330">
      <w:pPr>
        <w:jc w:val="center"/>
        <w:rPr>
          <w:b/>
        </w:rPr>
      </w:pPr>
      <w:r w:rsidRPr="00BF79D3">
        <w:rPr>
          <w:b/>
        </w:rPr>
        <w:t xml:space="preserve">Újkori magyar történelem </w:t>
      </w:r>
      <w:r>
        <w:rPr>
          <w:b/>
        </w:rPr>
        <w:t xml:space="preserve">– </w:t>
      </w:r>
      <w:r w:rsidRPr="00BF79D3">
        <w:rPr>
          <w:b/>
        </w:rPr>
        <w:t>szeminárium</w:t>
      </w:r>
    </w:p>
    <w:p w:rsidR="006D6330" w:rsidRDefault="006D6330" w:rsidP="006D6330">
      <w:pPr>
        <w:jc w:val="center"/>
      </w:pPr>
      <w:r>
        <w:t xml:space="preserve">III. évfolyam, 2026/27./I. félév, </w:t>
      </w:r>
      <w:r w:rsidRPr="000248A4">
        <w:t>BTTR731OMA</w:t>
      </w:r>
    </w:p>
    <w:p w:rsidR="006D6330" w:rsidRDefault="006D6330" w:rsidP="006D6330"/>
    <w:p w:rsidR="006D6330" w:rsidRDefault="006D6330" w:rsidP="006D6330">
      <w:r>
        <w:t xml:space="preserve">Oktató: Czinege Szilvia, </w:t>
      </w:r>
      <w:hyperlink r:id="rId5" w:history="1">
        <w:r w:rsidRPr="004D40E9">
          <w:rPr>
            <w:rStyle w:val="Hiperhivatkozs"/>
          </w:rPr>
          <w:t>czinege.szilvia@arts.unideb.hu</w:t>
        </w:r>
      </w:hyperlink>
    </w:p>
    <w:p w:rsidR="006D6330" w:rsidRDefault="006D6330" w:rsidP="006D6330">
      <w:r>
        <w:t xml:space="preserve">Időpont, hely: csütörtök 16–18, </w:t>
      </w:r>
      <w:r w:rsidR="00751557">
        <w:t>312.</w:t>
      </w:r>
      <w:r>
        <w:t xml:space="preserve"> terem</w:t>
      </w:r>
    </w:p>
    <w:p w:rsidR="006D6330" w:rsidRDefault="006D6330" w:rsidP="006D6330"/>
    <w:p w:rsidR="006D6330" w:rsidRDefault="006D6330" w:rsidP="006D6330">
      <w:r>
        <w:t>1. Magyarország a 19. század első felében – a korszak áttekintése</w:t>
      </w:r>
    </w:p>
    <w:p w:rsidR="006D6330" w:rsidRDefault="006D6330" w:rsidP="006D6330">
      <w:r>
        <w:t xml:space="preserve">Kötelező irodalom: </w:t>
      </w:r>
      <w:proofErr w:type="spellStart"/>
      <w:r>
        <w:t>Száray</w:t>
      </w:r>
      <w:proofErr w:type="spellEnd"/>
      <w:r>
        <w:t xml:space="preserve"> Miklós: Történelem 10. a középiskolák számára. Budapest, 2021. 138–188. </w:t>
      </w:r>
      <w:hyperlink r:id="rId6" w:history="1">
        <w:r w:rsidRPr="00633FC0">
          <w:rPr>
            <w:rStyle w:val="Hiperhivatkozs"/>
          </w:rPr>
          <w:t>https://www.tankonyvkatalogus.hu/storage/pdf/OH-TOR10TB__teljes.pdf</w:t>
        </w:r>
      </w:hyperlink>
      <w:r>
        <w:t xml:space="preserve"> </w:t>
      </w:r>
    </w:p>
    <w:p w:rsidR="006D6330" w:rsidRDefault="006D6330" w:rsidP="006D6330"/>
    <w:p w:rsidR="006D6330" w:rsidRDefault="006D6330" w:rsidP="006D6330">
      <w:r>
        <w:t>2.</w:t>
      </w:r>
      <w:r w:rsidRPr="00B07B52">
        <w:t xml:space="preserve"> Magyarország a monarchiában – intézménytörténeti áttekintés</w:t>
      </w:r>
    </w:p>
    <w:p w:rsidR="006D6330" w:rsidRDefault="006D6330" w:rsidP="006D6330">
      <w:r>
        <w:t>Kötelező irodalom: Gergely András–</w:t>
      </w:r>
      <w:proofErr w:type="spellStart"/>
      <w:r>
        <w:t>Pajkossy</w:t>
      </w:r>
      <w:proofErr w:type="spellEnd"/>
      <w:r>
        <w:t xml:space="preserve"> Gábor: A Habsburg Birodalom és Magyarország 1848 előtt. In: Gergely 2003. 11–25.</w:t>
      </w:r>
    </w:p>
    <w:p w:rsidR="006D6330" w:rsidRDefault="006D6330" w:rsidP="006D6330"/>
    <w:p w:rsidR="006D6330" w:rsidRDefault="006D6330" w:rsidP="006D6330">
      <w:r>
        <w:t>3.</w:t>
      </w:r>
      <w:r w:rsidRPr="00B07B52">
        <w:t xml:space="preserve"> </w:t>
      </w:r>
      <w:r>
        <w:t>A magyar gazdaság</w:t>
      </w:r>
      <w:r w:rsidRPr="00B07B52">
        <w:t xml:space="preserve"> a 19. század első felében</w:t>
      </w:r>
    </w:p>
    <w:p w:rsidR="006D6330" w:rsidRDefault="006D6330" w:rsidP="006D6330">
      <w:r>
        <w:t xml:space="preserve">Kötelező irodalom: </w:t>
      </w:r>
      <w:r w:rsidRPr="00DB42C0">
        <w:t>Fónagy Zoltán: A bomló feudalizmus gazdasága</w:t>
      </w:r>
      <w:r>
        <w:t>. In: Gergely 2003. 26–56.</w:t>
      </w:r>
    </w:p>
    <w:p w:rsidR="006D6330" w:rsidRDefault="006D6330" w:rsidP="006D6330"/>
    <w:p w:rsidR="006D6330" w:rsidRDefault="006D6330" w:rsidP="006D6330">
      <w:r>
        <w:t>4.</w:t>
      </w:r>
      <w:r w:rsidRPr="00B07B52">
        <w:t xml:space="preserve"> </w:t>
      </w:r>
      <w:r>
        <w:t>Polgárosodás – társadalom</w:t>
      </w:r>
      <w:r w:rsidRPr="00B07B52">
        <w:t xml:space="preserve"> a 19. század első felében</w:t>
      </w:r>
    </w:p>
    <w:p w:rsidR="006D6330" w:rsidRDefault="006D6330" w:rsidP="006D6330">
      <w:r>
        <w:t xml:space="preserve">Kötelező irodalom: </w:t>
      </w:r>
      <w:proofErr w:type="spellStart"/>
      <w:r w:rsidRPr="007F6741">
        <w:t>Dobszay</w:t>
      </w:r>
      <w:proofErr w:type="spellEnd"/>
      <w:r w:rsidRPr="007F6741">
        <w:t xml:space="preserve"> Tamás </w:t>
      </w:r>
      <w:r>
        <w:t>–</w:t>
      </w:r>
      <w:r w:rsidRPr="007F6741">
        <w:t xml:space="preserve"> Fónagy Zoltán: A rendi társadalom utolsó évtizedei</w:t>
      </w:r>
      <w:r>
        <w:t>. In: Gergely 2003. 84–124.</w:t>
      </w:r>
    </w:p>
    <w:p w:rsidR="006D6330" w:rsidRDefault="006D6330" w:rsidP="006D6330"/>
    <w:p w:rsidR="006D6330" w:rsidRDefault="006D6330" w:rsidP="006D6330">
      <w:r>
        <w:t>5. Művelődés a 19. század első felében</w:t>
      </w:r>
    </w:p>
    <w:p w:rsidR="006D6330" w:rsidRDefault="006D6330" w:rsidP="006D6330">
      <w:r>
        <w:t xml:space="preserve">Kötelező irodalom: </w:t>
      </w:r>
      <w:proofErr w:type="spellStart"/>
      <w:r w:rsidRPr="00570139">
        <w:t>Dobszay</w:t>
      </w:r>
      <w:proofErr w:type="spellEnd"/>
      <w:r w:rsidRPr="00570139">
        <w:t xml:space="preserve"> Tamás: A művelődés és a műveltség polgárosodása</w:t>
      </w:r>
      <w:r>
        <w:t>. In: Gergely 2003. 154–190.</w:t>
      </w:r>
    </w:p>
    <w:p w:rsidR="006D6330" w:rsidRDefault="006D6330" w:rsidP="006D6330"/>
    <w:p w:rsidR="006D6330" w:rsidRDefault="006D6330" w:rsidP="006D6330">
      <w:r>
        <w:t>6. Zárthelyi dolgozat</w:t>
      </w:r>
    </w:p>
    <w:p w:rsidR="006D6330" w:rsidRDefault="006D6330" w:rsidP="006D6330"/>
    <w:p w:rsidR="006D6330" w:rsidRDefault="006D6330" w:rsidP="006D6330">
      <w:r>
        <w:t xml:space="preserve">7. Reformországgyűlések </w:t>
      </w:r>
    </w:p>
    <w:p w:rsidR="006D6330" w:rsidRDefault="006D6330" w:rsidP="006D6330">
      <w:r>
        <w:t xml:space="preserve">Kötelező irodalom: </w:t>
      </w:r>
      <w:proofErr w:type="spellStart"/>
      <w:r>
        <w:t>Dobszay</w:t>
      </w:r>
      <w:proofErr w:type="spellEnd"/>
      <w:r>
        <w:t xml:space="preserve"> Tamás: </w:t>
      </w:r>
      <w:r w:rsidRPr="00595D83">
        <w:rPr>
          <w:i/>
        </w:rPr>
        <w:t>A rendi országgyűlés utolsó évtizedei (1790–1848)</w:t>
      </w:r>
      <w:r>
        <w:t xml:space="preserve">. Budapest, 2019. 163–213. </w:t>
      </w:r>
    </w:p>
    <w:p w:rsidR="006D6330" w:rsidRDefault="006D6330" w:rsidP="006D6330"/>
    <w:p w:rsidR="006D6330" w:rsidRDefault="006D6330" w:rsidP="006D6330">
      <w:r>
        <w:t>8.</w:t>
      </w:r>
      <w:r w:rsidRPr="009F242E">
        <w:t xml:space="preserve"> </w:t>
      </w:r>
      <w:r>
        <w:t>Izmusok és pártalakulások</w:t>
      </w:r>
    </w:p>
    <w:p w:rsidR="006D6330" w:rsidRDefault="006D6330" w:rsidP="006D6330">
      <w:r>
        <w:t xml:space="preserve">Kötelező irodalom: </w:t>
      </w:r>
      <w:proofErr w:type="spellStart"/>
      <w:r w:rsidRPr="00FD3092">
        <w:t>Gábori</w:t>
      </w:r>
      <w:proofErr w:type="spellEnd"/>
      <w:r w:rsidRPr="00FD3092">
        <w:t xml:space="preserve"> Kovács József: A centralisták szerepe az ellenzék egységesítésében</w:t>
      </w:r>
      <w:r>
        <w:t xml:space="preserve">. </w:t>
      </w:r>
      <w:r w:rsidRPr="00977DDA">
        <w:rPr>
          <w:i/>
        </w:rPr>
        <w:t>Századok</w:t>
      </w:r>
      <w:r>
        <w:t xml:space="preserve"> 146. (2012) 3. sz. 563–606.</w:t>
      </w:r>
    </w:p>
    <w:p w:rsidR="006D6330" w:rsidRDefault="006D6330" w:rsidP="006D6330"/>
    <w:p w:rsidR="006D6330" w:rsidRDefault="006D6330" w:rsidP="006D6330">
      <w:r>
        <w:t xml:space="preserve">9. „Fontolva haladó” szempontok </w:t>
      </w:r>
    </w:p>
    <w:p w:rsidR="006D6330" w:rsidRDefault="006D6330" w:rsidP="006D6330">
      <w:r>
        <w:t xml:space="preserve">Kötelező irodalom: Dénes Iván Zoltán: </w:t>
      </w:r>
      <w:r w:rsidRPr="008A07D2">
        <w:rPr>
          <w:i/>
        </w:rPr>
        <w:t xml:space="preserve">Liberális kihívásra adott </w:t>
      </w:r>
      <w:proofErr w:type="gramStart"/>
      <w:r w:rsidRPr="008A07D2">
        <w:rPr>
          <w:i/>
        </w:rPr>
        <w:t>konzervatív</w:t>
      </w:r>
      <w:proofErr w:type="gramEnd"/>
      <w:r w:rsidRPr="008A07D2">
        <w:rPr>
          <w:i/>
        </w:rPr>
        <w:t xml:space="preserve"> válasz</w:t>
      </w:r>
      <w:r>
        <w:t>. Budapest, 2008. 15–35.</w:t>
      </w:r>
    </w:p>
    <w:p w:rsidR="006D6330" w:rsidRDefault="006D6330" w:rsidP="006D6330"/>
    <w:p w:rsidR="006D6330" w:rsidRDefault="006D6330" w:rsidP="006D6330">
      <w:r>
        <w:t xml:space="preserve">10. </w:t>
      </w:r>
      <w:r w:rsidRPr="002A0E9C">
        <w:t>A kormányzat és a reformmozgalom viszonya (1809–1848)</w:t>
      </w:r>
    </w:p>
    <w:p w:rsidR="006D6330" w:rsidRDefault="006D6330" w:rsidP="006D6330">
      <w:r>
        <w:t xml:space="preserve">Kötelező irodalom: </w:t>
      </w:r>
      <w:proofErr w:type="spellStart"/>
      <w:r w:rsidRPr="0049462B">
        <w:t>Pajkossy</w:t>
      </w:r>
      <w:proofErr w:type="spellEnd"/>
      <w:r w:rsidRPr="0049462B">
        <w:t xml:space="preserve"> Gábor: A kormányzati „terrorizmus</w:t>
      </w:r>
      <w:r>
        <w:t>”</w:t>
      </w:r>
      <w:r w:rsidRPr="0049462B">
        <w:t xml:space="preserve"> politikája Magyarországon 1835 és 1839 között</w:t>
      </w:r>
      <w:r>
        <w:t xml:space="preserve">. </w:t>
      </w:r>
      <w:r w:rsidRPr="0049462B">
        <w:rPr>
          <w:i/>
        </w:rPr>
        <w:t>Századok</w:t>
      </w:r>
      <w:r w:rsidRPr="0049462B">
        <w:t xml:space="preserve"> </w:t>
      </w:r>
      <w:r>
        <w:t>141.</w:t>
      </w:r>
      <w:r w:rsidRPr="0049462B">
        <w:t xml:space="preserve"> </w:t>
      </w:r>
      <w:r>
        <w:t>(</w:t>
      </w:r>
      <w:r w:rsidRPr="0049462B">
        <w:t>2007</w:t>
      </w:r>
      <w:r>
        <w:t>) 3. sz. 683–721.</w:t>
      </w:r>
    </w:p>
    <w:p w:rsidR="006D6330" w:rsidRDefault="006D6330" w:rsidP="006D6330"/>
    <w:p w:rsidR="006D6330" w:rsidRDefault="006D6330" w:rsidP="006D6330">
      <w:r>
        <w:t xml:space="preserve">11. </w:t>
      </w:r>
      <w:r w:rsidRPr="002A0E9C">
        <w:t>A forradalom és az áprilisi törvények</w:t>
      </w:r>
    </w:p>
    <w:p w:rsidR="006D6330" w:rsidRDefault="006D6330" w:rsidP="006D6330">
      <w:r>
        <w:t xml:space="preserve">Kötelező irodalom: Gergely András: </w:t>
      </w:r>
      <w:r w:rsidRPr="00A9003C">
        <w:t>A magyar polgári alkotmányos államrendszer 1848-ban</w:t>
      </w:r>
      <w:r>
        <w:t xml:space="preserve">. In: </w:t>
      </w:r>
      <w:r w:rsidRPr="00A9003C">
        <w:t xml:space="preserve">Gergely András: </w:t>
      </w:r>
      <w:r w:rsidRPr="00A9003C">
        <w:rPr>
          <w:i/>
        </w:rPr>
        <w:t>1848-ban hogy is volt? Tanulmányok Magyarország és Közép-Európa 1848-49-es történetéből</w:t>
      </w:r>
      <w:r>
        <w:t xml:space="preserve">. </w:t>
      </w:r>
      <w:r w:rsidRPr="00A9003C">
        <w:t>Budapest, 2001</w:t>
      </w:r>
      <w:r>
        <w:t>. 93–136.</w:t>
      </w:r>
    </w:p>
    <w:p w:rsidR="006D6330" w:rsidRDefault="006D6330" w:rsidP="006D6330"/>
    <w:p w:rsidR="006D6330" w:rsidRDefault="006D6330" w:rsidP="006D6330">
      <w:r>
        <w:t>12.</w:t>
      </w:r>
      <w:r w:rsidRPr="000248A4">
        <w:t xml:space="preserve"> </w:t>
      </w:r>
      <w:r>
        <w:t>Zárthelyi dolgozat</w:t>
      </w:r>
    </w:p>
    <w:p w:rsidR="006D6330" w:rsidRDefault="006D6330" w:rsidP="006D6330">
      <w:r>
        <w:lastRenderedPageBreak/>
        <w:t>13. Összefoglalás, értékelés</w:t>
      </w:r>
    </w:p>
    <w:p w:rsidR="006D6330" w:rsidRDefault="006D6330" w:rsidP="006D6330"/>
    <w:p w:rsidR="006D6330" w:rsidRPr="00FA23E0" w:rsidRDefault="006D6330" w:rsidP="006D6330">
      <w:pPr>
        <w:rPr>
          <w:b/>
          <w:szCs w:val="24"/>
        </w:rPr>
      </w:pPr>
      <w:r w:rsidRPr="00FA23E0">
        <w:rPr>
          <w:b/>
          <w:szCs w:val="24"/>
        </w:rPr>
        <w:t xml:space="preserve">A </w:t>
      </w:r>
      <w:proofErr w:type="gramStart"/>
      <w:r w:rsidRPr="00FA23E0">
        <w:rPr>
          <w:b/>
          <w:szCs w:val="24"/>
        </w:rPr>
        <w:t>kurzus</w:t>
      </w:r>
      <w:proofErr w:type="gramEnd"/>
      <w:r w:rsidRPr="00FA23E0">
        <w:rPr>
          <w:b/>
          <w:szCs w:val="24"/>
        </w:rPr>
        <w:t xml:space="preserve"> teljesítésének feltételei:</w:t>
      </w:r>
    </w:p>
    <w:p w:rsidR="006D6330" w:rsidRPr="00FA23E0" w:rsidRDefault="006D6330" w:rsidP="006D6330">
      <w:pPr>
        <w:pStyle w:val="Listaszerbekezds"/>
        <w:numPr>
          <w:ilvl w:val="0"/>
          <w:numId w:val="1"/>
        </w:numPr>
        <w:rPr>
          <w:szCs w:val="24"/>
        </w:rPr>
      </w:pPr>
      <w:proofErr w:type="gramStart"/>
      <w:r w:rsidRPr="00FA23E0">
        <w:rPr>
          <w:szCs w:val="24"/>
        </w:rPr>
        <w:t>aktív</w:t>
      </w:r>
      <w:proofErr w:type="gramEnd"/>
      <w:r w:rsidRPr="00FA23E0">
        <w:rPr>
          <w:szCs w:val="24"/>
        </w:rPr>
        <w:t xml:space="preserve"> órai munka </w:t>
      </w:r>
    </w:p>
    <w:p w:rsidR="006D6330" w:rsidRPr="00FA23E0" w:rsidRDefault="006D6330" w:rsidP="006D6330">
      <w:pPr>
        <w:pStyle w:val="Listaszerbekezds"/>
        <w:numPr>
          <w:ilvl w:val="0"/>
          <w:numId w:val="1"/>
        </w:numPr>
        <w:rPr>
          <w:szCs w:val="24"/>
        </w:rPr>
      </w:pPr>
      <w:r w:rsidRPr="00FA23E0">
        <w:rPr>
          <w:szCs w:val="24"/>
        </w:rPr>
        <w:t xml:space="preserve">szakirodalmi referátum </w:t>
      </w:r>
    </w:p>
    <w:p w:rsidR="006D6330" w:rsidRPr="00FA23E0" w:rsidRDefault="006D6330" w:rsidP="006D6330">
      <w:pPr>
        <w:pStyle w:val="Listaszerbekezds"/>
        <w:numPr>
          <w:ilvl w:val="0"/>
          <w:numId w:val="1"/>
        </w:numPr>
        <w:rPr>
          <w:szCs w:val="24"/>
        </w:rPr>
      </w:pPr>
      <w:r w:rsidRPr="00FA23E0">
        <w:rPr>
          <w:szCs w:val="24"/>
        </w:rPr>
        <w:t>referátum egy választott témából</w:t>
      </w:r>
    </w:p>
    <w:p w:rsidR="006D6330" w:rsidRPr="000248A4" w:rsidRDefault="006D6330" w:rsidP="006D6330">
      <w:pPr>
        <w:pStyle w:val="Listaszerbekezds"/>
        <w:numPr>
          <w:ilvl w:val="0"/>
          <w:numId w:val="1"/>
        </w:numPr>
        <w:rPr>
          <w:szCs w:val="24"/>
        </w:rPr>
      </w:pPr>
      <w:r w:rsidRPr="00FA23E0">
        <w:rPr>
          <w:szCs w:val="24"/>
        </w:rPr>
        <w:t>két zárthelyi dolgozat megírása</w:t>
      </w:r>
    </w:p>
    <w:p w:rsidR="006D6330" w:rsidRDefault="006D6330" w:rsidP="006D6330"/>
    <w:p w:rsidR="006D6330" w:rsidRPr="00584013" w:rsidRDefault="006D6330" w:rsidP="006D6330">
      <w:pPr>
        <w:rPr>
          <w:b/>
        </w:rPr>
      </w:pPr>
      <w:r w:rsidRPr="00584013">
        <w:rPr>
          <w:b/>
        </w:rPr>
        <w:t>Kötelező irodalom:</w:t>
      </w:r>
    </w:p>
    <w:p w:rsidR="006D6330" w:rsidRDefault="006D6330" w:rsidP="006D6330">
      <w:proofErr w:type="spellStart"/>
      <w:r>
        <w:t>Veliky</w:t>
      </w:r>
      <w:proofErr w:type="spellEnd"/>
      <w:r>
        <w:t xml:space="preserve"> János (</w:t>
      </w:r>
      <w:proofErr w:type="spellStart"/>
      <w:r>
        <w:t>szerk</w:t>
      </w:r>
      <w:proofErr w:type="spellEnd"/>
      <w:r>
        <w:t xml:space="preserve">.): </w:t>
      </w:r>
      <w:r w:rsidRPr="00C94A1C">
        <w:rPr>
          <w:i/>
        </w:rPr>
        <w:t>Polgárosodás és szabadság (Magyarország a XIX. században)</w:t>
      </w:r>
      <w:r w:rsidRPr="00323D15">
        <w:t>.</w:t>
      </w:r>
      <w:r>
        <w:t xml:space="preserve"> Budapest, 1999. vagy</w:t>
      </w:r>
    </w:p>
    <w:p w:rsidR="006D6330" w:rsidRDefault="006D6330" w:rsidP="006D6330">
      <w:r>
        <w:t>Gergely András (</w:t>
      </w:r>
      <w:proofErr w:type="spellStart"/>
      <w:r>
        <w:t>szerk</w:t>
      </w:r>
      <w:proofErr w:type="spellEnd"/>
      <w:r>
        <w:t xml:space="preserve">.): </w:t>
      </w:r>
      <w:r w:rsidRPr="00C94A1C">
        <w:rPr>
          <w:i/>
        </w:rPr>
        <w:t>Magyarország története a 19. században.</w:t>
      </w:r>
      <w:r>
        <w:t xml:space="preserve"> Budapest, 2005. és</w:t>
      </w:r>
    </w:p>
    <w:p w:rsidR="006D6330" w:rsidRDefault="006D6330" w:rsidP="006D6330">
      <w:proofErr w:type="spellStart"/>
      <w:r>
        <w:t>Pajkossy</w:t>
      </w:r>
      <w:proofErr w:type="spellEnd"/>
      <w:r>
        <w:t xml:space="preserve"> Gábor (</w:t>
      </w:r>
      <w:proofErr w:type="spellStart"/>
      <w:r>
        <w:t>szerk</w:t>
      </w:r>
      <w:proofErr w:type="spellEnd"/>
      <w:r>
        <w:t xml:space="preserve">.): </w:t>
      </w:r>
      <w:r w:rsidRPr="00C94A1C">
        <w:rPr>
          <w:i/>
        </w:rPr>
        <w:t>Magyarország története a 19. században. Szöveggyűjtemény.</w:t>
      </w:r>
      <w:r>
        <w:t xml:space="preserve"> Budapest, 2006. </w:t>
      </w:r>
    </w:p>
    <w:p w:rsidR="006D6330" w:rsidRDefault="006D6330" w:rsidP="006D6330"/>
    <w:p w:rsidR="006D6330" w:rsidRPr="00935E17" w:rsidRDefault="006D6330" w:rsidP="006D6330">
      <w:pPr>
        <w:rPr>
          <w:b/>
        </w:rPr>
      </w:pPr>
      <w:r w:rsidRPr="00935E17">
        <w:rPr>
          <w:b/>
        </w:rPr>
        <w:t>Ajánlott irodalom:</w:t>
      </w:r>
    </w:p>
    <w:p w:rsidR="006D6330" w:rsidRPr="00C97B22" w:rsidRDefault="006D6330" w:rsidP="006D6330">
      <w:pPr>
        <w:rPr>
          <w:i/>
        </w:rPr>
      </w:pPr>
      <w:r w:rsidRPr="00C97B22">
        <w:rPr>
          <w:i/>
        </w:rPr>
        <w:t>Összefoglalóan:</w:t>
      </w:r>
    </w:p>
    <w:p w:rsidR="006D6330" w:rsidRDefault="006D6330" w:rsidP="006D6330">
      <w:r w:rsidRPr="00935E17">
        <w:rPr>
          <w:i/>
        </w:rPr>
        <w:t>Magyarország története 1790–1848.</w:t>
      </w:r>
      <w:r>
        <w:t xml:space="preserve"> Magyarország története tíz kötetben. 5/1–2. Szerk.: Vörös Károly. Budapest, 1980.</w:t>
      </w:r>
    </w:p>
    <w:p w:rsidR="006D6330" w:rsidRDefault="006D6330" w:rsidP="006D6330">
      <w:r w:rsidRPr="00C97B22">
        <w:t xml:space="preserve">Gyáni Gábor – Kövér György: </w:t>
      </w:r>
      <w:r w:rsidRPr="002D0B84">
        <w:rPr>
          <w:i/>
        </w:rPr>
        <w:t>Magyarország társadalomtörténete a reformkortól a második világháborúig</w:t>
      </w:r>
      <w:r w:rsidRPr="00C97B22">
        <w:t>. Budapest, 2001.</w:t>
      </w:r>
      <w:r>
        <w:t xml:space="preserve"> 11–188. </w:t>
      </w:r>
    </w:p>
    <w:p w:rsidR="006D6330" w:rsidRDefault="006D6330" w:rsidP="006D6330">
      <w:r w:rsidRPr="002D0B84">
        <w:rPr>
          <w:i/>
        </w:rPr>
        <w:t>Magyarország gazdaságtörténete a honfoglalástól a 20. század közepéig</w:t>
      </w:r>
      <w:r w:rsidRPr="00C97B22">
        <w:t>.</w:t>
      </w:r>
      <w:r>
        <w:t xml:space="preserve"> Szerk. Honvári János. </w:t>
      </w:r>
      <w:r w:rsidRPr="00C97B22">
        <w:t>161–242.</w:t>
      </w:r>
    </w:p>
    <w:p w:rsidR="006D6330" w:rsidRDefault="006D6330" w:rsidP="006D6330">
      <w:r w:rsidRPr="002D0B84">
        <w:rPr>
          <w:i/>
        </w:rPr>
        <w:t>Magyar művelődéstörténet</w:t>
      </w:r>
      <w:r w:rsidRPr="00C97B22">
        <w:t xml:space="preserve">. Szerk.: Kósa László. </w:t>
      </w:r>
      <w:r>
        <w:t>Budapest</w:t>
      </w:r>
      <w:r w:rsidRPr="00C97B22">
        <w:t>, 2003.</w:t>
      </w:r>
      <w:r>
        <w:t xml:space="preserve"> </w:t>
      </w:r>
      <w:r w:rsidRPr="00C97B22">
        <w:t>258–397</w:t>
      </w:r>
      <w:r>
        <w:t>.</w:t>
      </w:r>
    </w:p>
    <w:p w:rsidR="006D6330" w:rsidRDefault="006D6330" w:rsidP="006D6330">
      <w:proofErr w:type="spellStart"/>
      <w:r>
        <w:t>Schlett</w:t>
      </w:r>
      <w:proofErr w:type="spellEnd"/>
      <w:r>
        <w:t xml:space="preserve"> István: </w:t>
      </w:r>
      <w:r w:rsidRPr="002D0B84">
        <w:rPr>
          <w:i/>
        </w:rPr>
        <w:t>A politikai gondolkodás története Magyarországon</w:t>
      </w:r>
      <w:r>
        <w:t xml:space="preserve">. Budapest, 2018. 1. kötet 323–640. </w:t>
      </w:r>
    </w:p>
    <w:p w:rsidR="006D6330" w:rsidRDefault="006D6330" w:rsidP="006D6330"/>
    <w:p w:rsidR="006D6330" w:rsidRPr="00C061FE" w:rsidRDefault="006D6330" w:rsidP="006D6330">
      <w:pPr>
        <w:rPr>
          <w:i/>
        </w:rPr>
      </w:pPr>
      <w:r w:rsidRPr="00C061FE">
        <w:rPr>
          <w:i/>
        </w:rPr>
        <w:t>Részkérdések:</w:t>
      </w:r>
    </w:p>
    <w:p w:rsidR="006D6330" w:rsidRDefault="006D6330" w:rsidP="006D6330">
      <w:r>
        <w:t xml:space="preserve">Andics Erzsébet: </w:t>
      </w:r>
      <w:r w:rsidRPr="00D033CD">
        <w:rPr>
          <w:i/>
        </w:rPr>
        <w:t>Metternich és Magyarország</w:t>
      </w:r>
      <w:r>
        <w:t xml:space="preserve">. Budapest, 1975. </w:t>
      </w:r>
    </w:p>
    <w:p w:rsidR="006D6330" w:rsidRDefault="006D6330" w:rsidP="006D6330">
      <w:r w:rsidRPr="00C80D79">
        <w:t xml:space="preserve">Fábri Anna: </w:t>
      </w:r>
      <w:r w:rsidRPr="00C80D79">
        <w:rPr>
          <w:i/>
        </w:rPr>
        <w:t>Hétköznapi élet Széchenyi István korában</w:t>
      </w:r>
      <w:r w:rsidRPr="00C80D79">
        <w:t>. B</w:t>
      </w:r>
      <w:r>
        <w:t>udapest,</w:t>
      </w:r>
      <w:r w:rsidRPr="00C80D79">
        <w:t xml:space="preserve"> 2009.</w:t>
      </w:r>
    </w:p>
    <w:p w:rsidR="006D6330" w:rsidRDefault="006D6330" w:rsidP="006D6330">
      <w:r>
        <w:t xml:space="preserve">Fenyő István: </w:t>
      </w:r>
      <w:r w:rsidRPr="00D033CD">
        <w:rPr>
          <w:i/>
        </w:rPr>
        <w:t>A centralisták. Egy liberális csoport a reformkori Magyarországon</w:t>
      </w:r>
      <w:r>
        <w:t>. Budapest, 1997.</w:t>
      </w:r>
    </w:p>
    <w:p w:rsidR="006D6330" w:rsidRDefault="006D6330" w:rsidP="006D6330">
      <w:r w:rsidRPr="00C80D79">
        <w:t>Hermann Róbert: Az „Ellenőr</w:t>
      </w:r>
      <w:r>
        <w:t>”</w:t>
      </w:r>
      <w:r w:rsidRPr="00C80D79">
        <w:t xml:space="preserve"> </w:t>
      </w:r>
      <w:r>
        <w:t>–</w:t>
      </w:r>
      <w:r w:rsidRPr="00C80D79">
        <w:t xml:space="preserve"> egy ellenzéki zsebkönyv születése</w:t>
      </w:r>
      <w:r>
        <w:t xml:space="preserve">. </w:t>
      </w:r>
      <w:r w:rsidRPr="00211159">
        <w:rPr>
          <w:i/>
        </w:rPr>
        <w:t>Századok</w:t>
      </w:r>
      <w:r>
        <w:t xml:space="preserve"> 144. (2010) 3. sz. 505–528.</w:t>
      </w:r>
    </w:p>
    <w:p w:rsidR="006D6330" w:rsidRDefault="006D6330" w:rsidP="006D6330">
      <w:r w:rsidRPr="00C80D79">
        <w:t xml:space="preserve">Kecskeméti Károly: </w:t>
      </w:r>
      <w:r w:rsidRPr="00C80D79">
        <w:rPr>
          <w:i/>
        </w:rPr>
        <w:t>Magyar liberalizmus 1790–1848</w:t>
      </w:r>
      <w:r>
        <w:t>. Budapest</w:t>
      </w:r>
      <w:r w:rsidRPr="00C80D79">
        <w:t>, 2008.</w:t>
      </w:r>
    </w:p>
    <w:p w:rsidR="006D6330" w:rsidRDefault="006D6330" w:rsidP="006D6330">
      <w:r w:rsidRPr="00595D83">
        <w:t xml:space="preserve">Orosz István: A magyar mezőgazdaság helye Európában a 19. század első felében. </w:t>
      </w:r>
      <w:r w:rsidRPr="00595D83">
        <w:rPr>
          <w:i/>
        </w:rPr>
        <w:t>Történelmi Szemle</w:t>
      </w:r>
      <w:r w:rsidRPr="00595D83">
        <w:t xml:space="preserve"> 63 (2011) 1. sz. 85–102.</w:t>
      </w:r>
    </w:p>
    <w:p w:rsidR="006D6330" w:rsidRDefault="006D6330" w:rsidP="006D6330">
      <w:proofErr w:type="spellStart"/>
      <w:r>
        <w:t>Pálmány</w:t>
      </w:r>
      <w:proofErr w:type="spellEnd"/>
      <w:r>
        <w:t xml:space="preserve"> Béla: </w:t>
      </w:r>
      <w:r w:rsidRPr="0090728D">
        <w:rPr>
          <w:i/>
        </w:rPr>
        <w:t xml:space="preserve">A reformkori magyar országgyűlések történeti </w:t>
      </w:r>
      <w:proofErr w:type="gramStart"/>
      <w:r w:rsidRPr="0090728D">
        <w:rPr>
          <w:i/>
        </w:rPr>
        <w:t>almanachja</w:t>
      </w:r>
      <w:proofErr w:type="gramEnd"/>
      <w:r w:rsidRPr="0090728D">
        <w:rPr>
          <w:i/>
        </w:rPr>
        <w:t xml:space="preserve"> 1825–1848</w:t>
      </w:r>
      <w:r w:rsidRPr="0090728D">
        <w:t>. 1.</w:t>
      </w:r>
      <w:r>
        <w:t xml:space="preserve"> kötet. Budapest, 2011. 11–64.</w:t>
      </w:r>
    </w:p>
    <w:p w:rsidR="006D6330" w:rsidRDefault="006D6330" w:rsidP="006D6330">
      <w:r w:rsidRPr="0070649C">
        <w:t xml:space="preserve">Takáts József: </w:t>
      </w:r>
      <w:r w:rsidRPr="0070649C">
        <w:rPr>
          <w:i/>
        </w:rPr>
        <w:t>Modern magyar politikai eszmetörténet</w:t>
      </w:r>
      <w:r w:rsidRPr="0070649C">
        <w:t xml:space="preserve">. </w:t>
      </w:r>
      <w:r>
        <w:t>Budapest</w:t>
      </w:r>
      <w:r w:rsidRPr="0070649C">
        <w:t>, 2007.</w:t>
      </w:r>
    </w:p>
    <w:p w:rsidR="006D6330" w:rsidRDefault="006D6330" w:rsidP="006D6330">
      <w:proofErr w:type="spellStart"/>
      <w:r w:rsidRPr="00211159">
        <w:t>Vaderna</w:t>
      </w:r>
      <w:proofErr w:type="spellEnd"/>
      <w:r w:rsidRPr="00211159">
        <w:t xml:space="preserve"> Gábor: </w:t>
      </w:r>
      <w:proofErr w:type="spellStart"/>
      <w:r w:rsidRPr="00211159">
        <w:t>Dessewffyek</w:t>
      </w:r>
      <w:proofErr w:type="spellEnd"/>
      <w:r w:rsidRPr="00211159">
        <w:t>. A konzervativizmus három útja</w:t>
      </w:r>
      <w:r>
        <w:t xml:space="preserve">. </w:t>
      </w:r>
      <w:r w:rsidRPr="00211159">
        <w:rPr>
          <w:i/>
        </w:rPr>
        <w:t>Századok</w:t>
      </w:r>
      <w:r>
        <w:t xml:space="preserve"> 151. (2017) 3. sz. 481–498.</w:t>
      </w:r>
    </w:p>
    <w:p w:rsidR="006D6330" w:rsidRDefault="006D6330" w:rsidP="006D6330">
      <w:r>
        <w:t xml:space="preserve">Varga János: </w:t>
      </w:r>
      <w:r w:rsidRPr="00D033CD">
        <w:rPr>
          <w:i/>
        </w:rPr>
        <w:t xml:space="preserve">A jobbágyi földbirtoklás típusai és </w:t>
      </w:r>
      <w:proofErr w:type="gramStart"/>
      <w:r w:rsidRPr="00D033CD">
        <w:rPr>
          <w:i/>
        </w:rPr>
        <w:t>problémái</w:t>
      </w:r>
      <w:proofErr w:type="gramEnd"/>
      <w:r w:rsidRPr="00D033CD">
        <w:rPr>
          <w:i/>
        </w:rPr>
        <w:t xml:space="preserve"> 1767–1849</w:t>
      </w:r>
      <w:r>
        <w:t>. (Értekezések a történeti tudományok köréből. Új sorozat 41.) Budapest, 1967.</w:t>
      </w:r>
    </w:p>
    <w:p w:rsidR="006D6330" w:rsidRDefault="006D6330" w:rsidP="006D6330">
      <w:r>
        <w:t xml:space="preserve">Varga János: </w:t>
      </w:r>
      <w:r w:rsidRPr="00D033CD">
        <w:rPr>
          <w:i/>
        </w:rPr>
        <w:t xml:space="preserve">Helyét kereső Magyarország. Politikai eszmék és </w:t>
      </w:r>
      <w:proofErr w:type="gramStart"/>
      <w:r w:rsidRPr="00D033CD">
        <w:rPr>
          <w:i/>
        </w:rPr>
        <w:t>koncepciók</w:t>
      </w:r>
      <w:proofErr w:type="gramEnd"/>
      <w:r w:rsidRPr="00D033CD">
        <w:rPr>
          <w:i/>
        </w:rPr>
        <w:t xml:space="preserve"> az 1840-es évek elején.</w:t>
      </w:r>
      <w:r>
        <w:t xml:space="preserve"> Budapest, 1982. </w:t>
      </w:r>
    </w:p>
    <w:p w:rsidR="006D6330" w:rsidRDefault="006D6330" w:rsidP="006D6330">
      <w:r>
        <w:t>Varga János</w:t>
      </w:r>
      <w:r w:rsidRPr="00D033CD">
        <w:rPr>
          <w:i/>
        </w:rPr>
        <w:t>: Kereszttűzben a Pesti Hírlap. Az ellenzéki és a középutas liberalizmus elválása 1841-42-ben.</w:t>
      </w:r>
      <w:r>
        <w:t xml:space="preserve"> Budapest, 1983.</w:t>
      </w:r>
    </w:p>
    <w:p w:rsidR="006D6330" w:rsidRDefault="006D6330" w:rsidP="006D6330">
      <w:r>
        <w:t xml:space="preserve">Völgyesi </w:t>
      </w:r>
      <w:r w:rsidRPr="00D2599F">
        <w:rPr>
          <w:i/>
        </w:rPr>
        <w:t>Orsolya: Rendi nyilvánosság és rendi politika a reformkorban. Tanulmányok</w:t>
      </w:r>
      <w:r>
        <w:t xml:space="preserve">. Budapest, 2016. </w:t>
      </w:r>
    </w:p>
    <w:p w:rsidR="006D6330" w:rsidRDefault="006D6330" w:rsidP="006D6330"/>
    <w:p w:rsidR="006D6330" w:rsidRPr="00C061FE" w:rsidRDefault="005C1490" w:rsidP="006D6330">
      <w:pPr>
        <w:rPr>
          <w:i/>
        </w:rPr>
      </w:pPr>
      <w:r>
        <w:rPr>
          <w:i/>
        </w:rPr>
        <w:t>Reformkori portrék</w:t>
      </w:r>
      <w:r w:rsidR="006D6330" w:rsidRPr="00C061FE">
        <w:rPr>
          <w:i/>
        </w:rPr>
        <w:t>:</w:t>
      </w:r>
    </w:p>
    <w:p w:rsidR="006D6330" w:rsidRDefault="006D6330" w:rsidP="006D6330">
      <w:pPr>
        <w:rPr>
          <w:i/>
        </w:rPr>
      </w:pPr>
    </w:p>
    <w:p w:rsidR="006D6330" w:rsidRPr="00C061FE" w:rsidRDefault="006D6330" w:rsidP="006D6330">
      <w:pPr>
        <w:rPr>
          <w:i/>
        </w:rPr>
      </w:pPr>
      <w:r w:rsidRPr="00E417E9">
        <w:rPr>
          <w:i/>
        </w:rPr>
        <w:t>Batthyány Lajos</w:t>
      </w:r>
    </w:p>
    <w:p w:rsidR="006D6330" w:rsidRDefault="006D6330" w:rsidP="006D6330">
      <w:proofErr w:type="spellStart"/>
      <w:r w:rsidRPr="00E417E9">
        <w:t>Erdődy</w:t>
      </w:r>
      <w:proofErr w:type="spellEnd"/>
      <w:r w:rsidRPr="00E417E9">
        <w:t xml:space="preserve"> Gábor: Batthyány Lajos</w:t>
      </w:r>
      <w:r>
        <w:t xml:space="preserve">. </w:t>
      </w:r>
      <w:r w:rsidRPr="00E417E9">
        <w:t>(Magyar Szabadelvűek)</w:t>
      </w:r>
      <w:r>
        <w:t>. Budapest, 1998.</w:t>
      </w:r>
    </w:p>
    <w:p w:rsidR="006D6330" w:rsidRPr="00106EBF" w:rsidRDefault="006D6330" w:rsidP="006D6330">
      <w:r w:rsidRPr="00106EBF">
        <w:t>Ács Tibor: Batthyány Lajos, a huszártiszt</w:t>
      </w:r>
      <w:r>
        <w:t xml:space="preserve">. </w:t>
      </w:r>
      <w:proofErr w:type="spellStart"/>
      <w:r w:rsidRPr="00106EBF">
        <w:rPr>
          <w:i/>
        </w:rPr>
        <w:t>Hadtörténelmi</w:t>
      </w:r>
      <w:proofErr w:type="spellEnd"/>
      <w:r w:rsidRPr="00106EBF">
        <w:rPr>
          <w:i/>
        </w:rPr>
        <w:t xml:space="preserve"> Közlemények</w:t>
      </w:r>
      <w:r>
        <w:t xml:space="preserve"> 120. (2007) 3. sz. 724–764. </w:t>
      </w:r>
    </w:p>
    <w:p w:rsidR="006D6330" w:rsidRDefault="006D6330" w:rsidP="006D6330">
      <w:r>
        <w:t xml:space="preserve">Molnár András: </w:t>
      </w:r>
      <w:proofErr w:type="spellStart"/>
      <w:r w:rsidRPr="00D033CD">
        <w:rPr>
          <w:i/>
        </w:rPr>
        <w:t>Viam</w:t>
      </w:r>
      <w:proofErr w:type="spellEnd"/>
      <w:r w:rsidRPr="00D033CD">
        <w:rPr>
          <w:i/>
        </w:rPr>
        <w:t xml:space="preserve"> </w:t>
      </w:r>
      <w:proofErr w:type="spellStart"/>
      <w:r w:rsidRPr="00D033CD">
        <w:rPr>
          <w:i/>
        </w:rPr>
        <w:t>meam</w:t>
      </w:r>
      <w:proofErr w:type="spellEnd"/>
      <w:r w:rsidRPr="00D033CD">
        <w:rPr>
          <w:i/>
        </w:rPr>
        <w:t xml:space="preserve"> </w:t>
      </w:r>
      <w:proofErr w:type="spellStart"/>
      <w:r w:rsidRPr="00D033CD">
        <w:rPr>
          <w:i/>
        </w:rPr>
        <w:t>persequor</w:t>
      </w:r>
      <w:proofErr w:type="spellEnd"/>
      <w:r w:rsidRPr="00D033CD">
        <w:rPr>
          <w:i/>
        </w:rPr>
        <w:t>. Batthyány Lajos gróf útja a miniszterelnökségig. Politikai életrajz, 1807–1848</w:t>
      </w:r>
      <w:r>
        <w:t>. Budapest, 2007.</w:t>
      </w:r>
    </w:p>
    <w:p w:rsidR="006D6330" w:rsidRDefault="006D6330" w:rsidP="006D6330"/>
    <w:p w:rsidR="006D6330" w:rsidRPr="00E417E9" w:rsidRDefault="006D6330" w:rsidP="006D6330">
      <w:pPr>
        <w:rPr>
          <w:i/>
        </w:rPr>
      </w:pPr>
      <w:r w:rsidRPr="00E417E9">
        <w:rPr>
          <w:i/>
        </w:rPr>
        <w:t>Deák Ferenc</w:t>
      </w:r>
    </w:p>
    <w:p w:rsidR="006D6330" w:rsidRDefault="006D6330" w:rsidP="006D6330">
      <w:pPr>
        <w:rPr>
          <w:i/>
        </w:rPr>
      </w:pPr>
      <w:r w:rsidRPr="00BC1AC1">
        <w:t xml:space="preserve">Molnár András: </w:t>
      </w:r>
      <w:r w:rsidRPr="00BC1AC1">
        <w:rPr>
          <w:i/>
        </w:rPr>
        <w:t>Deák Ferenc</w:t>
      </w:r>
      <w:r w:rsidRPr="00BC1AC1">
        <w:t>.</w:t>
      </w:r>
      <w:r>
        <w:t xml:space="preserve"> </w:t>
      </w:r>
      <w:r w:rsidRPr="00E417E9">
        <w:t>(Magyar Szabadelvűek)</w:t>
      </w:r>
      <w:r>
        <w:t>. Budapest, 1998.</w:t>
      </w:r>
    </w:p>
    <w:p w:rsidR="006D6330" w:rsidRDefault="006D6330" w:rsidP="006D6330">
      <w:r w:rsidRPr="00D033CD">
        <w:rPr>
          <w:i/>
        </w:rPr>
        <w:t>Deák Ferenc emlékezete</w:t>
      </w:r>
      <w:r>
        <w:t>. Szerk. Szabó András. Budapest, 2003.</w:t>
      </w:r>
    </w:p>
    <w:p w:rsidR="006D6330" w:rsidRDefault="006D6330" w:rsidP="006D6330">
      <w:r w:rsidRPr="00BC1AC1">
        <w:t xml:space="preserve">Deák Ágnes–Molnár András: </w:t>
      </w:r>
      <w:r w:rsidRPr="00BC1AC1">
        <w:rPr>
          <w:i/>
        </w:rPr>
        <w:t>Deák Ferenc</w:t>
      </w:r>
      <w:r w:rsidRPr="00BC1AC1">
        <w:t xml:space="preserve">. </w:t>
      </w:r>
      <w:r>
        <w:t xml:space="preserve">Budapest, </w:t>
      </w:r>
      <w:r w:rsidRPr="00BC1AC1">
        <w:t>2003.</w:t>
      </w:r>
    </w:p>
    <w:p w:rsidR="006D6330" w:rsidRDefault="006D6330" w:rsidP="006D6330"/>
    <w:p w:rsidR="006D6330" w:rsidRDefault="006D6330" w:rsidP="006D6330">
      <w:pPr>
        <w:rPr>
          <w:i/>
        </w:rPr>
      </w:pPr>
      <w:r>
        <w:rPr>
          <w:i/>
        </w:rPr>
        <w:t>Dessewffy Aurél</w:t>
      </w:r>
    </w:p>
    <w:p w:rsidR="006D6330" w:rsidRDefault="006D6330" w:rsidP="006D6330">
      <w:r w:rsidRPr="00163782">
        <w:t xml:space="preserve">Csengeri Antal: </w:t>
      </w:r>
      <w:r w:rsidRPr="00163782">
        <w:rPr>
          <w:i/>
        </w:rPr>
        <w:t>Magyar szónokok és statusférfiak</w:t>
      </w:r>
      <w:r>
        <w:t xml:space="preserve">. Pest, 1851. 231–283. </w:t>
      </w:r>
    </w:p>
    <w:p w:rsidR="006D6330" w:rsidRDefault="006D6330" w:rsidP="006D6330">
      <w:r w:rsidRPr="00163782">
        <w:t>Ferenczy József: Gróf Dessewffy Aurél külföldi utazásáról</w:t>
      </w:r>
      <w:r>
        <w:t xml:space="preserve">. </w:t>
      </w:r>
      <w:r w:rsidRPr="00163782">
        <w:rPr>
          <w:i/>
        </w:rPr>
        <w:t>Hazánk. Történelmi Közlöny</w:t>
      </w:r>
      <w:r w:rsidRPr="00163782">
        <w:t xml:space="preserve"> 1. (1884)</w:t>
      </w:r>
      <w:r>
        <w:t xml:space="preserve"> 2. füzet 147–152. </w:t>
      </w:r>
    </w:p>
    <w:p w:rsidR="006D6330" w:rsidRPr="000667CA" w:rsidRDefault="006D6330" w:rsidP="006D6330">
      <w:r w:rsidRPr="00163782">
        <w:rPr>
          <w:i/>
        </w:rPr>
        <w:t>Dessewffy Aurél összes művei.</w:t>
      </w:r>
      <w:r w:rsidRPr="00163782">
        <w:t xml:space="preserve"> </w:t>
      </w:r>
      <w:r>
        <w:t xml:space="preserve">S. </w:t>
      </w:r>
      <w:proofErr w:type="gramStart"/>
      <w:r>
        <w:t>a</w:t>
      </w:r>
      <w:proofErr w:type="gramEnd"/>
      <w:r>
        <w:t xml:space="preserve">. </w:t>
      </w:r>
      <w:proofErr w:type="gramStart"/>
      <w:r>
        <w:t>r.</w:t>
      </w:r>
      <w:proofErr w:type="gramEnd"/>
      <w:r w:rsidRPr="00163782">
        <w:t xml:space="preserve"> Ferenczy József.</w:t>
      </w:r>
      <w:r>
        <w:t xml:space="preserve"> Budapest, 1887. V–LIII. </w:t>
      </w:r>
    </w:p>
    <w:p w:rsidR="006D6330" w:rsidRDefault="006D6330" w:rsidP="006D6330">
      <w:pPr>
        <w:rPr>
          <w:i/>
        </w:rPr>
      </w:pPr>
    </w:p>
    <w:p w:rsidR="006D6330" w:rsidRDefault="006D6330" w:rsidP="006D6330">
      <w:pPr>
        <w:rPr>
          <w:i/>
        </w:rPr>
      </w:pPr>
      <w:r>
        <w:rPr>
          <w:i/>
        </w:rPr>
        <w:t>Dessewffy Emil</w:t>
      </w:r>
    </w:p>
    <w:p w:rsidR="006D6330" w:rsidRDefault="006D6330" w:rsidP="006D6330">
      <w:r w:rsidRPr="000D603D">
        <w:t>Völgyesi Orsolya: Gróf Dessewffy Emil az 1843–44. évi országgyűlésen</w:t>
      </w:r>
      <w:r>
        <w:t xml:space="preserve">. </w:t>
      </w:r>
      <w:r w:rsidRPr="00211159">
        <w:rPr>
          <w:i/>
        </w:rPr>
        <w:t>Századok</w:t>
      </w:r>
      <w:r>
        <w:t xml:space="preserve"> 151. (2017) 3. sz. 499–512.</w:t>
      </w:r>
    </w:p>
    <w:p w:rsidR="006D6330" w:rsidRDefault="006D6330" w:rsidP="006D6330">
      <w:r w:rsidRPr="00244118">
        <w:t>Deák Ágnes: Dessewffy Emil újfajta közvetítő szerepben – 1860–1861</w:t>
      </w:r>
      <w:r>
        <w:t xml:space="preserve">. </w:t>
      </w:r>
      <w:r w:rsidRPr="00211159">
        <w:rPr>
          <w:i/>
        </w:rPr>
        <w:t>Századok</w:t>
      </w:r>
      <w:r>
        <w:t xml:space="preserve"> 151. (2017) 3. sz. 549–573.</w:t>
      </w:r>
    </w:p>
    <w:p w:rsidR="006D6330" w:rsidRPr="000D603D" w:rsidRDefault="006D6330" w:rsidP="006D6330">
      <w:r>
        <w:t>Deák Ágnes:</w:t>
      </w:r>
      <w:r w:rsidRPr="000D603D">
        <w:t xml:space="preserve"> Gróf Dessewffy Emil. In: </w:t>
      </w:r>
      <w:r w:rsidRPr="004957C9">
        <w:rPr>
          <w:i/>
        </w:rPr>
        <w:t xml:space="preserve">A Magyar Tudományos Akadémia elnökei és </w:t>
      </w:r>
      <w:proofErr w:type="spellStart"/>
      <w:r w:rsidRPr="004957C9">
        <w:rPr>
          <w:i/>
        </w:rPr>
        <w:t>főtitkárai</w:t>
      </w:r>
      <w:proofErr w:type="spellEnd"/>
      <w:r w:rsidRPr="000D603D">
        <w:t xml:space="preserve">. </w:t>
      </w:r>
      <w:r>
        <w:t xml:space="preserve">Szerk. Szilágyi Adrienn. </w:t>
      </w:r>
      <w:r w:rsidRPr="000D603D">
        <w:t xml:space="preserve">Budapest, </w:t>
      </w:r>
      <w:r>
        <w:t>2023. 34–</w:t>
      </w:r>
      <w:r w:rsidRPr="000D603D">
        <w:t>42.</w:t>
      </w:r>
    </w:p>
    <w:p w:rsidR="006D6330" w:rsidRDefault="006D6330" w:rsidP="006D6330">
      <w:pPr>
        <w:rPr>
          <w:i/>
        </w:rPr>
      </w:pPr>
    </w:p>
    <w:p w:rsidR="006D6330" w:rsidRPr="00E417E9" w:rsidRDefault="006D6330" w:rsidP="006D6330">
      <w:pPr>
        <w:rPr>
          <w:i/>
        </w:rPr>
      </w:pPr>
      <w:r w:rsidRPr="00E417E9">
        <w:rPr>
          <w:i/>
        </w:rPr>
        <w:t>Eötvös József</w:t>
      </w:r>
    </w:p>
    <w:p w:rsidR="005C1490" w:rsidRDefault="006D6330" w:rsidP="006D6330">
      <w:r>
        <w:t xml:space="preserve">Ferenczi Zoltán: </w:t>
      </w:r>
      <w:r w:rsidRPr="00D033CD">
        <w:rPr>
          <w:i/>
        </w:rPr>
        <w:t>Báró Eötvös József 1813–1871</w:t>
      </w:r>
      <w:r>
        <w:t xml:space="preserve">. (Magyar Történelmi Életrajzok) Budapest, 1903. </w:t>
      </w:r>
    </w:p>
    <w:p w:rsidR="006D6330" w:rsidRDefault="006D6330" w:rsidP="006D6330">
      <w:r>
        <w:t xml:space="preserve"> </w:t>
      </w:r>
      <w:proofErr w:type="spellStart"/>
      <w:r w:rsidR="005C1490" w:rsidRPr="005C1490">
        <w:t>Gángó</w:t>
      </w:r>
      <w:proofErr w:type="spellEnd"/>
      <w:r w:rsidR="005C1490" w:rsidRPr="005C1490">
        <w:t xml:space="preserve"> Gábor: Irodalmi nyelvvédelem és modern tudományosság között. In: Szilágyi 2023. 44–53.</w:t>
      </w:r>
    </w:p>
    <w:p w:rsidR="006D6330" w:rsidRDefault="006D6330" w:rsidP="006D6330">
      <w:proofErr w:type="spellStart"/>
      <w:r>
        <w:t>Veliky</w:t>
      </w:r>
      <w:proofErr w:type="spellEnd"/>
      <w:r>
        <w:t xml:space="preserve"> János: Eötvös József. </w:t>
      </w:r>
      <w:r w:rsidRPr="00E417E9">
        <w:t>(Magyar Szabadelvűek)</w:t>
      </w:r>
      <w:r>
        <w:t xml:space="preserve">. Budapest, 1998. </w:t>
      </w:r>
    </w:p>
    <w:p w:rsidR="006D6330" w:rsidRDefault="006D6330" w:rsidP="006D6330">
      <w:r>
        <w:t xml:space="preserve">Völgyesi Orsolya: Az írói és politikusi pályakezdéstől az első sikerekig – Eötvös József reformkori portréja levelezésének tükrében. In: </w:t>
      </w:r>
      <w:r w:rsidRPr="002D0B84">
        <w:rPr>
          <w:i/>
        </w:rPr>
        <w:t>Eötvös József:</w:t>
      </w:r>
      <w:r>
        <w:t xml:space="preserve"> </w:t>
      </w:r>
      <w:r w:rsidRPr="002D0B84">
        <w:rPr>
          <w:i/>
        </w:rPr>
        <w:t>Levelek I.</w:t>
      </w:r>
      <w:r>
        <w:t xml:space="preserve"> </w:t>
      </w:r>
      <w:r w:rsidRPr="002D0B84">
        <w:rPr>
          <w:i/>
        </w:rPr>
        <w:t>1820-as évek – 1848. február 28.</w:t>
      </w:r>
      <w:r w:rsidRPr="002D0B84">
        <w:t xml:space="preserve"> </w:t>
      </w:r>
      <w:r>
        <w:t>(</w:t>
      </w:r>
      <w:r w:rsidRPr="002D0B84">
        <w:t>Magyar történelmi emlékek. Okmánytárak</w:t>
      </w:r>
      <w:r>
        <w:t xml:space="preserve">.) Szerk. Völgyesi Orsolya, Budapest, 2023. 23–47. </w:t>
      </w:r>
    </w:p>
    <w:p w:rsidR="006D6330" w:rsidRDefault="006D6330" w:rsidP="006D6330"/>
    <w:p w:rsidR="006D6330" w:rsidRPr="00E417E9" w:rsidRDefault="006D6330" w:rsidP="006D6330">
      <w:pPr>
        <w:rPr>
          <w:i/>
        </w:rPr>
      </w:pPr>
      <w:r w:rsidRPr="00E417E9">
        <w:rPr>
          <w:i/>
        </w:rPr>
        <w:t>Kossuth Lajos</w:t>
      </w:r>
    </w:p>
    <w:p w:rsidR="006D6330" w:rsidRDefault="006D6330" w:rsidP="006D6330">
      <w:r>
        <w:t xml:space="preserve">Szabad György: Kossuth politikai pályája. Ismert és ismeretlen megnyilatkozásai tükrében. Budapest, 1977. </w:t>
      </w:r>
    </w:p>
    <w:p w:rsidR="006D6330" w:rsidRDefault="006D6330" w:rsidP="006D6330">
      <w:proofErr w:type="spellStart"/>
      <w:r>
        <w:t>Pajkossy</w:t>
      </w:r>
      <w:proofErr w:type="spellEnd"/>
      <w:r>
        <w:t xml:space="preserve"> Gábor: </w:t>
      </w:r>
      <w:r w:rsidRPr="00E417E9">
        <w:rPr>
          <w:i/>
        </w:rPr>
        <w:t>Kossuth Lajos.</w:t>
      </w:r>
      <w:r>
        <w:t xml:space="preserve"> </w:t>
      </w:r>
      <w:r w:rsidRPr="00E417E9">
        <w:t>(Magyar Szabadelvűek)</w:t>
      </w:r>
      <w:r>
        <w:t>. Budapest, 1999.</w:t>
      </w:r>
    </w:p>
    <w:p w:rsidR="006D6330" w:rsidRDefault="006D6330" w:rsidP="006D6330">
      <w:r>
        <w:t xml:space="preserve">Kosáry Domokos: </w:t>
      </w:r>
      <w:r w:rsidRPr="00D033CD">
        <w:rPr>
          <w:i/>
        </w:rPr>
        <w:t>Kossuth Lajos a reformkorban</w:t>
      </w:r>
      <w:r>
        <w:t xml:space="preserve"> (Millenniumi Magyar Történelem) Budapest, 2002. </w:t>
      </w:r>
    </w:p>
    <w:p w:rsidR="006D6330" w:rsidRDefault="006D6330" w:rsidP="006D6330"/>
    <w:p w:rsidR="006D6330" w:rsidRPr="004957C9" w:rsidRDefault="006D6330" w:rsidP="006D6330">
      <w:pPr>
        <w:rPr>
          <w:i/>
        </w:rPr>
      </w:pPr>
      <w:r w:rsidRPr="004957C9">
        <w:rPr>
          <w:i/>
        </w:rPr>
        <w:t>Szalay László</w:t>
      </w:r>
    </w:p>
    <w:p w:rsidR="006D6330" w:rsidRDefault="006D6330" w:rsidP="006D6330">
      <w:proofErr w:type="spellStart"/>
      <w:r w:rsidRPr="004957C9">
        <w:t>Erdődy</w:t>
      </w:r>
      <w:proofErr w:type="spellEnd"/>
      <w:r w:rsidRPr="004957C9">
        <w:t xml:space="preserve"> Gábor: Szalay László, a politikus</w:t>
      </w:r>
      <w:r>
        <w:t xml:space="preserve">. </w:t>
      </w:r>
      <w:r w:rsidRPr="004957C9">
        <w:rPr>
          <w:i/>
        </w:rPr>
        <w:t>Történelmi Szemle</w:t>
      </w:r>
      <w:r w:rsidRPr="004957C9">
        <w:t xml:space="preserve"> </w:t>
      </w:r>
      <w:r>
        <w:t>57. (</w:t>
      </w:r>
      <w:r w:rsidRPr="004957C9">
        <w:t>2015</w:t>
      </w:r>
      <w:r>
        <w:t>)</w:t>
      </w:r>
      <w:r w:rsidRPr="004957C9">
        <w:t xml:space="preserve"> </w:t>
      </w:r>
      <w:r>
        <w:t>1. sz. 67–95.</w:t>
      </w:r>
    </w:p>
    <w:p w:rsidR="006D6330" w:rsidRDefault="006D6330" w:rsidP="006D6330">
      <w:r w:rsidRPr="004957C9">
        <w:lastRenderedPageBreak/>
        <w:t>Völgyesi Orsolya: Szalay László nemzedéke Kölcsey vonzásában</w:t>
      </w:r>
      <w:r>
        <w:t xml:space="preserve">. </w:t>
      </w:r>
      <w:r w:rsidRPr="004957C9">
        <w:rPr>
          <w:i/>
        </w:rPr>
        <w:t>Történelmi Szemle</w:t>
      </w:r>
      <w:r w:rsidRPr="004957C9">
        <w:t xml:space="preserve"> </w:t>
      </w:r>
      <w:r>
        <w:t>57. (</w:t>
      </w:r>
      <w:r w:rsidRPr="004957C9">
        <w:t>2015</w:t>
      </w:r>
      <w:r>
        <w:t>)</w:t>
      </w:r>
      <w:r w:rsidRPr="004957C9">
        <w:t xml:space="preserve"> </w:t>
      </w:r>
      <w:r>
        <w:t>2. sz. 251–264.</w:t>
      </w:r>
    </w:p>
    <w:p w:rsidR="006D6330" w:rsidRDefault="006D6330" w:rsidP="006D6330">
      <w:r w:rsidRPr="004957C9">
        <w:t>Soós István: Szalay László, a Magyar Tudós Társaság titkára</w:t>
      </w:r>
      <w:r>
        <w:t xml:space="preserve">. </w:t>
      </w:r>
      <w:r w:rsidRPr="004957C9">
        <w:rPr>
          <w:i/>
        </w:rPr>
        <w:t>Történelmi Szemle</w:t>
      </w:r>
      <w:r w:rsidRPr="004957C9">
        <w:t xml:space="preserve"> </w:t>
      </w:r>
      <w:r>
        <w:t>57. (</w:t>
      </w:r>
      <w:r w:rsidRPr="004957C9">
        <w:t>2015</w:t>
      </w:r>
      <w:r>
        <w:t>)</w:t>
      </w:r>
      <w:r w:rsidRPr="004957C9">
        <w:t xml:space="preserve"> </w:t>
      </w:r>
      <w:r>
        <w:t xml:space="preserve">3. sz. 411–440. és </w:t>
      </w:r>
      <w:proofErr w:type="spellStart"/>
      <w:r>
        <w:t>Uő</w:t>
      </w:r>
      <w:proofErr w:type="spellEnd"/>
      <w:r>
        <w:t xml:space="preserve">. </w:t>
      </w:r>
      <w:r w:rsidRPr="004957C9">
        <w:t>Hagyomány és újítás</w:t>
      </w:r>
      <w:r>
        <w:t xml:space="preserve">. </w:t>
      </w:r>
      <w:r w:rsidRPr="000D603D">
        <w:t xml:space="preserve">In: </w:t>
      </w:r>
      <w:r w:rsidRPr="004957C9">
        <w:rPr>
          <w:i/>
        </w:rPr>
        <w:t xml:space="preserve">A Magyar Tudományos Akadémia elnökei és </w:t>
      </w:r>
      <w:proofErr w:type="spellStart"/>
      <w:r w:rsidRPr="004957C9">
        <w:rPr>
          <w:i/>
        </w:rPr>
        <w:t>főtitkárai</w:t>
      </w:r>
      <w:proofErr w:type="spellEnd"/>
      <w:r w:rsidRPr="000D603D">
        <w:t xml:space="preserve">. </w:t>
      </w:r>
      <w:r>
        <w:t xml:space="preserve">Szerk. Szilágyi Adrienn. </w:t>
      </w:r>
      <w:r w:rsidRPr="000D603D">
        <w:t xml:space="preserve">Budapest, </w:t>
      </w:r>
      <w:r>
        <w:t>2023. 244–251.</w:t>
      </w:r>
    </w:p>
    <w:p w:rsidR="006D6330" w:rsidRDefault="006D6330" w:rsidP="006D6330"/>
    <w:p w:rsidR="006D6330" w:rsidRPr="00E417E9" w:rsidRDefault="006D6330" w:rsidP="006D6330">
      <w:pPr>
        <w:rPr>
          <w:i/>
        </w:rPr>
      </w:pPr>
      <w:r w:rsidRPr="00E417E9">
        <w:rPr>
          <w:i/>
        </w:rPr>
        <w:t>Széchenyi István</w:t>
      </w:r>
    </w:p>
    <w:p w:rsidR="006D6330" w:rsidRDefault="006D6330" w:rsidP="006D6330">
      <w:r w:rsidRPr="00E417E9">
        <w:t xml:space="preserve">Gergely András: </w:t>
      </w:r>
      <w:r w:rsidRPr="00E417E9">
        <w:rPr>
          <w:i/>
        </w:rPr>
        <w:t>Széchenyi István.</w:t>
      </w:r>
      <w:r w:rsidRPr="00E417E9">
        <w:t xml:space="preserve"> (Magyar Szabadelvűek)</w:t>
      </w:r>
      <w:r>
        <w:t>.</w:t>
      </w:r>
      <w:r w:rsidRPr="00E417E9">
        <w:t xml:space="preserve"> </w:t>
      </w:r>
      <w:r>
        <w:t xml:space="preserve">Budapest, 1998. </w:t>
      </w:r>
    </w:p>
    <w:p w:rsidR="006D6330" w:rsidRDefault="006D6330" w:rsidP="006D6330">
      <w:r>
        <w:t xml:space="preserve">Oplatka András: </w:t>
      </w:r>
      <w:r w:rsidRPr="00D033CD">
        <w:rPr>
          <w:i/>
        </w:rPr>
        <w:t>Széchenyi István</w:t>
      </w:r>
      <w:r>
        <w:t xml:space="preserve">. Budapest, 2005. </w:t>
      </w:r>
    </w:p>
    <w:p w:rsidR="006D6330" w:rsidRDefault="006D6330" w:rsidP="006D6330">
      <w:r>
        <w:t xml:space="preserve">Csorba László: </w:t>
      </w:r>
      <w:r w:rsidRPr="00DB7A6B">
        <w:rPr>
          <w:i/>
        </w:rPr>
        <w:t>Széchenyi István.</w:t>
      </w:r>
      <w:r>
        <w:t xml:space="preserve"> Budapest, 2024. </w:t>
      </w:r>
    </w:p>
    <w:p w:rsidR="006D6330" w:rsidRDefault="006D6330" w:rsidP="006D6330"/>
    <w:p w:rsidR="006D6330" w:rsidRPr="00E417E9" w:rsidRDefault="006D6330" w:rsidP="006D6330">
      <w:pPr>
        <w:rPr>
          <w:i/>
        </w:rPr>
      </w:pPr>
      <w:r w:rsidRPr="00E417E9">
        <w:rPr>
          <w:i/>
        </w:rPr>
        <w:t>Wesselényi Miklós</w:t>
      </w:r>
    </w:p>
    <w:p w:rsidR="006D6330" w:rsidRDefault="006D6330" w:rsidP="006D6330">
      <w:proofErr w:type="spellStart"/>
      <w:r>
        <w:t>Trócsányi</w:t>
      </w:r>
      <w:proofErr w:type="spellEnd"/>
      <w:r>
        <w:t xml:space="preserve"> Zsolt: </w:t>
      </w:r>
      <w:r w:rsidRPr="00D033CD">
        <w:rPr>
          <w:i/>
        </w:rPr>
        <w:t>Wesselényi Miklós</w:t>
      </w:r>
      <w:r>
        <w:t>. Budapest, 1965.</w:t>
      </w:r>
    </w:p>
    <w:p w:rsidR="006D6330" w:rsidRDefault="006D6330" w:rsidP="006D6330">
      <w:r w:rsidRPr="00E417E9">
        <w:t xml:space="preserve">Fónagy Zoltán: </w:t>
      </w:r>
      <w:r w:rsidRPr="00E417E9">
        <w:rPr>
          <w:i/>
        </w:rPr>
        <w:t>Wesselényi Miklós.</w:t>
      </w:r>
      <w:r>
        <w:t xml:space="preserve"> </w:t>
      </w:r>
      <w:r w:rsidRPr="00E417E9">
        <w:t>(Magyar Szabadelvűek)</w:t>
      </w:r>
      <w:r>
        <w:t>. Budapest, 1999.</w:t>
      </w:r>
    </w:p>
    <w:p w:rsidR="006D6330" w:rsidRDefault="006D6330" w:rsidP="006D6330">
      <w:r>
        <w:t xml:space="preserve">Kárpáti Attila István: </w:t>
      </w:r>
      <w:r w:rsidRPr="005968F6">
        <w:rPr>
          <w:i/>
        </w:rPr>
        <w:t>Wesselényi Miklós kapcsolatrendszere</w:t>
      </w:r>
      <w:r>
        <w:t xml:space="preserve">. PhD-értekezés. Budapest, 2017. </w:t>
      </w:r>
    </w:p>
    <w:p w:rsidR="006D6330" w:rsidRDefault="006D6330" w:rsidP="006D6330"/>
    <w:p w:rsidR="006D6330" w:rsidRDefault="006D6330" w:rsidP="006D6330"/>
    <w:p w:rsidR="006D6330" w:rsidRDefault="006D6330" w:rsidP="006D6330">
      <w:r>
        <w:t>Debrecen, 2026. augusztus 2</w:t>
      </w:r>
      <w:r w:rsidR="00DB7A6B">
        <w:t>7</w:t>
      </w:r>
      <w:bookmarkStart w:id="0" w:name="_GoBack"/>
      <w:bookmarkEnd w:id="0"/>
      <w:r>
        <w:t>.</w:t>
      </w:r>
    </w:p>
    <w:p w:rsidR="006D6330" w:rsidRDefault="006D6330" w:rsidP="006D6330"/>
    <w:p w:rsidR="006D6330" w:rsidRDefault="006D6330" w:rsidP="006D6330">
      <w:pPr>
        <w:jc w:val="right"/>
      </w:pPr>
      <w:r>
        <w:t>Czinege Szilvia</w:t>
      </w:r>
    </w:p>
    <w:p w:rsidR="006D6330" w:rsidRDefault="006D6330" w:rsidP="006D6330">
      <w:pPr>
        <w:jc w:val="right"/>
      </w:pPr>
      <w:proofErr w:type="gramStart"/>
      <w:r>
        <w:t>egyetemi</w:t>
      </w:r>
      <w:proofErr w:type="gramEnd"/>
      <w:r>
        <w:t xml:space="preserve"> tanársegéd</w:t>
      </w:r>
    </w:p>
    <w:p w:rsidR="006D6330" w:rsidRPr="00C97B22" w:rsidRDefault="006D6330" w:rsidP="006D6330"/>
    <w:p w:rsidR="006D6330" w:rsidRDefault="006D6330" w:rsidP="006D6330"/>
    <w:p w:rsidR="006D6330" w:rsidRDefault="006D6330" w:rsidP="006D6330"/>
    <w:p w:rsidR="006D6330" w:rsidRDefault="006D6330" w:rsidP="006D6330"/>
    <w:p w:rsidR="006D6330" w:rsidRDefault="006D6330" w:rsidP="006D6330"/>
    <w:p w:rsidR="006D6330" w:rsidRDefault="006D6330" w:rsidP="006D6330"/>
    <w:p w:rsidR="006D6330" w:rsidRDefault="006D6330" w:rsidP="006D6330"/>
    <w:p w:rsidR="00C106E5" w:rsidRDefault="00DB7A6B"/>
    <w:sectPr w:rsidR="00C106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BB6C71"/>
    <w:multiLevelType w:val="hybridMultilevel"/>
    <w:tmpl w:val="44E445F4"/>
    <w:lvl w:ilvl="0" w:tplc="2B5CE1C8">
      <w:start w:val="13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330"/>
    <w:rsid w:val="005C1490"/>
    <w:rsid w:val="006D6330"/>
    <w:rsid w:val="00751557"/>
    <w:rsid w:val="007F2E5B"/>
    <w:rsid w:val="0083456D"/>
    <w:rsid w:val="00997AAA"/>
    <w:rsid w:val="00B4503E"/>
    <w:rsid w:val="00DB7A6B"/>
    <w:rsid w:val="00FD5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2BE42"/>
  <w15:chartTrackingRefBased/>
  <w15:docId w15:val="{1C0B472C-1B27-4F51-9B8A-12CBA2BD4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hu-HU" w:eastAsia="en-US" w:bidi="ar-SA"/>
      </w:rPr>
    </w:rPrDefault>
    <w:pPrDefault>
      <w:pPr>
        <w:ind w:firstLine="284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6D633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6D6330"/>
    <w:rPr>
      <w:color w:val="0563C1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6D63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tankonyvkatalogus.hu/storage/pdf/OH-TOR10TB__teljes.pdf" TargetMode="External"/><Relationship Id="rId5" Type="http://schemas.openxmlformats.org/officeDocument/2006/relationships/hyperlink" Target="mailto:czinege.szilvia@arts.unideb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944</Words>
  <Characters>6521</Characters>
  <Application>Microsoft Office Word</Application>
  <DocSecurity>0</DocSecurity>
  <Lines>54</Lines>
  <Paragraphs>14</Paragraphs>
  <ScaleCrop>false</ScaleCrop>
  <Company/>
  <LinksUpToDate>false</LinksUpToDate>
  <CharactersWithSpaces>7451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Czinege Szilvia</dc:creator>
  <cp:keywords/>
  <dc:description/>
  <cp:lastModifiedBy>Czinege Szilvia</cp:lastModifiedBy>
  <cp:revision>5</cp:revision>
  <dcterms:created xsi:type="dcterms:W3CDTF">2026-08-11T18:11:00Z</dcterms:created>
  <dcterms:modified xsi:type="dcterms:W3CDTF">2026-08-27T14:51:00Z</dcterms:modified>
</cp:coreProperties>
</file>