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58" w:rsidRDefault="00B46C73" w:rsidP="00B46C7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B46C73">
        <w:rPr>
          <w:rFonts w:ascii="Times New Roman" w:hAnsi="Times New Roman" w:cs="Times New Roman"/>
          <w:sz w:val="24"/>
          <w:szCs w:val="24"/>
        </w:rPr>
        <w:t>Tematikák 2018/19  II. szemeszter</w:t>
      </w:r>
      <w:r>
        <w:rPr>
          <w:rFonts w:ascii="Times New Roman" w:hAnsi="Times New Roman" w:cs="Times New Roman"/>
          <w:sz w:val="24"/>
          <w:szCs w:val="24"/>
        </w:rPr>
        <w:t xml:space="preserve">  - Szekeres Csilla</w:t>
      </w:r>
    </w:p>
    <w:p w:rsidR="00924D94" w:rsidRDefault="00924D94" w:rsidP="00924D94">
      <w:pPr>
        <w:rPr>
          <w:rFonts w:ascii="Times New Roman" w:hAnsi="Times New Roman" w:cs="Times New Roman"/>
          <w:sz w:val="24"/>
          <w:szCs w:val="24"/>
        </w:rPr>
      </w:pPr>
    </w:p>
    <w:p w:rsidR="00924D94" w:rsidRPr="00451C0D" w:rsidRDefault="00924D94" w:rsidP="00924D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C0D">
        <w:rPr>
          <w:rFonts w:ascii="Times New Roman" w:hAnsi="Times New Roman" w:cs="Times New Roman"/>
          <w:b/>
          <w:sz w:val="24"/>
          <w:szCs w:val="24"/>
          <w:u w:val="single"/>
        </w:rPr>
        <w:t>Tematika</w:t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Politikai gondolkodás-, esz</w:t>
      </w:r>
      <w:r>
        <w:rPr>
          <w:rFonts w:ascii="Times New Roman" w:hAnsi="Times New Roman" w:cs="Times New Roman"/>
          <w:b/>
          <w:sz w:val="24"/>
          <w:szCs w:val="24"/>
        </w:rPr>
        <w:t>me- és ideológiatörténet (ókor</w:t>
      </w:r>
      <w:r w:rsidRPr="00780935">
        <w:rPr>
          <w:rFonts w:ascii="Times New Roman" w:hAnsi="Times New Roman" w:cs="Times New Roman"/>
          <w:b/>
          <w:sz w:val="24"/>
          <w:szCs w:val="24"/>
        </w:rPr>
        <w:t>)</w:t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DMA   I. évf.</w:t>
      </w:r>
    </w:p>
    <w:p w:rsidR="00497303" w:rsidRDefault="00497303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az archaikus görög költészet tükrében</w:t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 Kr.e. V. századi Athénban: színház és tragédiaköltészet</w:t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szofisták mozgalma. A görög történetírás mint az antik politikai gondolkodás forrása: Hérodotosz</w:t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görög történetírás mint az antik politikai gondolkodás forrása: Thuküdidész, Pszeudo-Xenophón, Xenophón</w:t>
      </w:r>
      <w:r w:rsidRPr="00780935">
        <w:rPr>
          <w:rFonts w:ascii="Times New Roman" w:hAnsi="Times New Roman" w:cs="Times New Roman"/>
          <w:sz w:val="24"/>
          <w:szCs w:val="24"/>
        </w:rPr>
        <w:tab/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politikaelmélet születése: Platón és Arisztotelész</w:t>
      </w:r>
    </w:p>
    <w:p w:rsidR="00924D94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 xml:space="preserve">Politikai gondolkodás a hellenisztikus korban: Polübiosz. </w:t>
      </w:r>
    </w:p>
    <w:p w:rsidR="00924D94" w:rsidRPr="00780935" w:rsidRDefault="00924D94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római politikai gondolkodás: </w:t>
      </w:r>
      <w:r w:rsidRPr="00780935">
        <w:rPr>
          <w:rFonts w:ascii="Times New Roman" w:hAnsi="Times New Roman" w:cs="Times New Roman"/>
          <w:sz w:val="24"/>
          <w:szCs w:val="24"/>
        </w:rPr>
        <w:t>Cicero eszményi állama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94" w:rsidRDefault="00924D94" w:rsidP="00924D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D94" w:rsidRPr="00780935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Kötelező olvasmányok</w:t>
      </w:r>
      <w:r w:rsidRPr="004901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75C">
        <w:rPr>
          <w:rFonts w:ascii="Times New Roman" w:hAnsi="Times New Roman" w:cs="Times New Roman"/>
          <w:i/>
          <w:sz w:val="24"/>
          <w:szCs w:val="24"/>
        </w:rPr>
        <w:t>Homérosz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Íliász I 1-</w:t>
      </w:r>
      <w:r w:rsidR="001C3537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>;</w:t>
      </w:r>
      <w:r w:rsidR="001C3537">
        <w:rPr>
          <w:rFonts w:ascii="Times New Roman" w:hAnsi="Times New Roman" w:cs="Times New Roman"/>
          <w:sz w:val="24"/>
          <w:szCs w:val="24"/>
        </w:rPr>
        <w:t xml:space="preserve"> II 1-277;</w:t>
      </w:r>
      <w:r>
        <w:rPr>
          <w:rFonts w:ascii="Times New Roman" w:hAnsi="Times New Roman" w:cs="Times New Roman"/>
          <w:sz w:val="24"/>
          <w:szCs w:val="24"/>
        </w:rPr>
        <w:t xml:space="preserve"> Odüsszeia IX 105-142;  </w:t>
      </w:r>
      <w:r w:rsidRPr="003D37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Hésziodosz: </w:t>
      </w:r>
      <w:r w:rsidRPr="00C903F5">
        <w:rPr>
          <w:rFonts w:ascii="Times New Roman" w:hAnsi="Times New Roman" w:cs="Times New Roman"/>
          <w:sz w:val="24"/>
          <w:szCs w:val="24"/>
        </w:rPr>
        <w:t>Munkák és napok</w:t>
      </w:r>
      <w:r>
        <w:rPr>
          <w:rFonts w:ascii="Times New Roman" w:hAnsi="Times New Roman" w:cs="Times New Roman"/>
          <w:sz w:val="24"/>
          <w:szCs w:val="24"/>
        </w:rPr>
        <w:t xml:space="preserve"> 1-41; 202-341;  </w:t>
      </w:r>
      <w:r w:rsidRPr="00F86FD1">
        <w:rPr>
          <w:rFonts w:ascii="Times New Roman" w:hAnsi="Times New Roman" w:cs="Times New Roman"/>
          <w:i/>
          <w:sz w:val="24"/>
          <w:szCs w:val="24"/>
        </w:rPr>
        <w:t xml:space="preserve">Szolón </w:t>
      </w:r>
      <w:r>
        <w:rPr>
          <w:rFonts w:ascii="Times New Roman" w:hAnsi="Times New Roman" w:cs="Times New Roman"/>
          <w:sz w:val="24"/>
          <w:szCs w:val="24"/>
        </w:rPr>
        <w:t xml:space="preserve">(in: Görög költők antológiája –mek.oszk.hu);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1F6">
        <w:rPr>
          <w:rFonts w:ascii="Times New Roman" w:hAnsi="Times New Roman" w:cs="Times New Roman"/>
          <w:i/>
          <w:sz w:val="24"/>
          <w:szCs w:val="24"/>
        </w:rPr>
        <w:t>Aiszkhülosz:</w:t>
      </w:r>
      <w:r w:rsidRPr="004901F6">
        <w:rPr>
          <w:rFonts w:ascii="Times New Roman" w:hAnsi="Times New Roman" w:cs="Times New Roman"/>
          <w:sz w:val="24"/>
          <w:szCs w:val="24"/>
        </w:rPr>
        <w:t xml:space="preserve"> Perzsák, L</w:t>
      </w:r>
      <w:r w:rsidR="001C3537">
        <w:rPr>
          <w:rFonts w:ascii="Times New Roman" w:hAnsi="Times New Roman" w:cs="Times New Roman"/>
          <w:sz w:val="24"/>
          <w:szCs w:val="24"/>
        </w:rPr>
        <w:t>eláncolt Prométheusz</w:t>
      </w:r>
      <w:r w:rsidRPr="004901F6">
        <w:rPr>
          <w:rFonts w:ascii="Times New Roman" w:hAnsi="Times New Roman" w:cs="Times New Roman"/>
          <w:sz w:val="24"/>
          <w:szCs w:val="24"/>
        </w:rPr>
        <w:t xml:space="preserve">; </w:t>
      </w:r>
      <w:r w:rsidRPr="004901F6">
        <w:rPr>
          <w:rFonts w:ascii="Times New Roman" w:hAnsi="Times New Roman" w:cs="Times New Roman"/>
          <w:i/>
          <w:sz w:val="24"/>
          <w:szCs w:val="24"/>
        </w:rPr>
        <w:t>Szophoklész</w:t>
      </w:r>
      <w:r w:rsidRPr="004901F6">
        <w:rPr>
          <w:rFonts w:ascii="Times New Roman" w:hAnsi="Times New Roman" w:cs="Times New Roman"/>
          <w:sz w:val="24"/>
          <w:szCs w:val="24"/>
        </w:rPr>
        <w:t>: Antigoné;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Hérodotosz</w:t>
      </w:r>
      <w:r w:rsidRPr="00780935">
        <w:rPr>
          <w:rFonts w:ascii="Times New Roman" w:hAnsi="Times New Roman" w:cs="Times New Roman"/>
          <w:sz w:val="24"/>
          <w:szCs w:val="24"/>
        </w:rPr>
        <w:t>: I 95-101; III 80-82; VII 101</w:t>
      </w:r>
      <w:r>
        <w:rPr>
          <w:rFonts w:ascii="Times New Roman" w:hAnsi="Times New Roman" w:cs="Times New Roman"/>
          <w:sz w:val="24"/>
          <w:szCs w:val="24"/>
        </w:rPr>
        <w:t xml:space="preserve">-104; 133-7; V 66-78; </w:t>
      </w:r>
      <w:r w:rsidRPr="00780935">
        <w:rPr>
          <w:rFonts w:ascii="Times New Roman" w:hAnsi="Times New Roman" w:cs="Times New Roman"/>
          <w:i/>
          <w:sz w:val="24"/>
          <w:szCs w:val="24"/>
        </w:rPr>
        <w:t>Thuküdidész: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V 84-116; II 34-46; II 60-65; III 36-48; 82-83; VI 76-87; </w:t>
      </w:r>
      <w:r w:rsidRPr="00780935">
        <w:rPr>
          <w:rFonts w:ascii="Times New Roman" w:hAnsi="Times New Roman" w:cs="Times New Roman"/>
          <w:i/>
          <w:sz w:val="24"/>
          <w:szCs w:val="24"/>
        </w:rPr>
        <w:t>Pszeudo-Xenophón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Az athéni állam; </w:t>
      </w:r>
      <w:r w:rsidRPr="00780935">
        <w:rPr>
          <w:rFonts w:ascii="Times New Roman" w:hAnsi="Times New Roman" w:cs="Times New Roman"/>
          <w:i/>
          <w:sz w:val="24"/>
          <w:szCs w:val="24"/>
        </w:rPr>
        <w:t>Xenophón</w:t>
      </w:r>
      <w:r w:rsidRPr="00780935">
        <w:rPr>
          <w:rFonts w:ascii="Times New Roman" w:hAnsi="Times New Roman" w:cs="Times New Roman"/>
          <w:sz w:val="24"/>
          <w:szCs w:val="24"/>
        </w:rPr>
        <w:t>: A lakedaimóniak állama</w:t>
      </w:r>
      <w:r>
        <w:rPr>
          <w:rFonts w:ascii="Times New Roman" w:hAnsi="Times New Roman" w:cs="Times New Roman"/>
          <w:sz w:val="24"/>
          <w:szCs w:val="24"/>
        </w:rPr>
        <w:t xml:space="preserve"> [vö. Németh Gy. (szerk.): Államéletrajzok. Budapest 1994]</w:t>
      </w:r>
      <w:r w:rsidRPr="00780935">
        <w:rPr>
          <w:rFonts w:ascii="Times New Roman" w:hAnsi="Times New Roman" w:cs="Times New Roman"/>
          <w:sz w:val="24"/>
          <w:szCs w:val="24"/>
        </w:rPr>
        <w:t xml:space="preserve">; </w:t>
      </w:r>
      <w:r w:rsidRPr="00780935">
        <w:rPr>
          <w:rFonts w:ascii="Times New Roman" w:hAnsi="Times New Roman" w:cs="Times New Roman"/>
          <w:i/>
          <w:sz w:val="24"/>
          <w:szCs w:val="24"/>
        </w:rPr>
        <w:t>Platón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Állam </w:t>
      </w:r>
      <w:r w:rsidR="001C3537">
        <w:rPr>
          <w:rFonts w:ascii="Times New Roman" w:hAnsi="Times New Roman" w:cs="Times New Roman"/>
          <w:sz w:val="24"/>
          <w:szCs w:val="24"/>
        </w:rPr>
        <w:t xml:space="preserve">336b-346e; </w:t>
      </w:r>
      <w:r w:rsidRPr="00780935">
        <w:rPr>
          <w:rFonts w:ascii="Times New Roman" w:hAnsi="Times New Roman" w:cs="Times New Roman"/>
          <w:sz w:val="24"/>
          <w:szCs w:val="24"/>
        </w:rPr>
        <w:t xml:space="preserve">358e-359d; 369b-392c; 414c-473d; 543a-577b; Törvények 875a-d; 715b-d; 7. levél 324a-340a; </w:t>
      </w:r>
      <w:r w:rsidRPr="00780935">
        <w:rPr>
          <w:rFonts w:ascii="Times New Roman" w:hAnsi="Times New Roman" w:cs="Times New Roman"/>
          <w:i/>
          <w:sz w:val="24"/>
          <w:szCs w:val="24"/>
        </w:rPr>
        <w:t>Arisztotelész: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Politika III. könyv, IV. könyv 3-11. fejezet; </w:t>
      </w:r>
      <w:r w:rsidRPr="00780935">
        <w:rPr>
          <w:rFonts w:ascii="Times New Roman" w:hAnsi="Times New Roman" w:cs="Times New Roman"/>
          <w:i/>
          <w:sz w:val="24"/>
          <w:szCs w:val="24"/>
        </w:rPr>
        <w:t>Polübiosz</w:t>
      </w:r>
      <w:r>
        <w:rPr>
          <w:rFonts w:ascii="Times New Roman" w:hAnsi="Times New Roman" w:cs="Times New Roman"/>
          <w:sz w:val="24"/>
          <w:szCs w:val="24"/>
        </w:rPr>
        <w:t xml:space="preserve"> VI 2</w:t>
      </w:r>
      <w:r w:rsidRPr="00780935">
        <w:rPr>
          <w:rFonts w:ascii="Times New Roman" w:hAnsi="Times New Roman" w:cs="Times New Roman"/>
          <w:sz w:val="24"/>
          <w:szCs w:val="24"/>
        </w:rPr>
        <w:t>-18.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D0D">
        <w:rPr>
          <w:rFonts w:ascii="Times New Roman" w:hAnsi="Times New Roman" w:cs="Times New Roman"/>
          <w:i/>
          <w:sz w:val="24"/>
          <w:szCs w:val="24"/>
        </w:rPr>
        <w:t>M. T. Cicero</w:t>
      </w:r>
      <w:r>
        <w:rPr>
          <w:rFonts w:ascii="Times New Roman" w:hAnsi="Times New Roman" w:cs="Times New Roman"/>
          <w:sz w:val="24"/>
          <w:szCs w:val="24"/>
        </w:rPr>
        <w:t>: Az állam (I-II. könyvek)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Ajánlott olvasmányok</w:t>
      </w:r>
      <w:r w:rsidRPr="00780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Cropsey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Leo Strauss-Joseph</w:t>
      </w:r>
      <w:r w:rsidRPr="00780935">
        <w:rPr>
          <w:rFonts w:ascii="Times New Roman" w:hAnsi="Times New Roman" w:cs="Times New Roman"/>
          <w:sz w:val="24"/>
          <w:szCs w:val="24"/>
        </w:rPr>
        <w:t xml:space="preserve"> (szerk.): A politikai filozófia története I</w:t>
      </w:r>
      <w:r>
        <w:rPr>
          <w:rFonts w:ascii="Times New Roman" w:hAnsi="Times New Roman" w:cs="Times New Roman"/>
          <w:sz w:val="24"/>
          <w:szCs w:val="24"/>
        </w:rPr>
        <w:t>.  Budapest 1994, 21-286.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Finley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Moses I.</w:t>
      </w:r>
      <w:r w:rsidRPr="00780935">
        <w:rPr>
          <w:rFonts w:ascii="Times New Roman" w:hAnsi="Times New Roman" w:cs="Times New Roman"/>
          <w:sz w:val="24"/>
          <w:szCs w:val="24"/>
        </w:rPr>
        <w:t>: Poli</w:t>
      </w:r>
      <w:r>
        <w:rPr>
          <w:rFonts w:ascii="Times New Roman" w:hAnsi="Times New Roman" w:cs="Times New Roman"/>
          <w:sz w:val="24"/>
          <w:szCs w:val="24"/>
        </w:rPr>
        <w:t>tika az ókorban. Budapest 1995.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1D3">
        <w:rPr>
          <w:rFonts w:ascii="Times New Roman" w:hAnsi="Times New Roman" w:cs="Times New Roman"/>
          <w:i/>
          <w:sz w:val="24"/>
          <w:szCs w:val="24"/>
        </w:rPr>
        <w:t>Kallisztov, D</w:t>
      </w:r>
      <w:r>
        <w:rPr>
          <w:rFonts w:ascii="Times New Roman" w:hAnsi="Times New Roman" w:cs="Times New Roman"/>
          <w:sz w:val="24"/>
          <w:szCs w:val="24"/>
        </w:rPr>
        <w:t>.: Az antik színház. Budapest 1983.</w:t>
      </w:r>
    </w:p>
    <w:p w:rsidR="00924D94" w:rsidRDefault="00924D94" w:rsidP="00924D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35E8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Kerferd</w:t>
      </w:r>
      <w:r>
        <w:rPr>
          <w:rFonts w:ascii="Times New Roman" w:eastAsia="Calibri" w:hAnsi="Times New Roman" w:cs="Times New Roman"/>
          <w:i/>
          <w:sz w:val="24"/>
          <w:szCs w:val="24"/>
        </w:rPr>
        <w:t>, G. B.</w:t>
      </w:r>
      <w:r w:rsidRPr="00435E81">
        <w:rPr>
          <w:rFonts w:ascii="Times New Roman" w:eastAsia="Calibri" w:hAnsi="Times New Roman" w:cs="Times New Roman"/>
          <w:sz w:val="24"/>
          <w:szCs w:val="24"/>
        </w:rPr>
        <w:t>: A szofista mozgalom. Budapest 2003.</w:t>
      </w:r>
    </w:p>
    <w:p w:rsidR="00924D94" w:rsidRPr="008D71D3" w:rsidRDefault="00924D94" w:rsidP="00924D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1D3">
        <w:rPr>
          <w:rFonts w:ascii="Times New Roman" w:hAnsi="Times New Roman" w:cs="Times New Roman"/>
          <w:i/>
          <w:sz w:val="24"/>
          <w:szCs w:val="24"/>
        </w:rPr>
        <w:t>Németh Gy. - Ritoók Zs. - Sarkady J. - Szilágyi J. Gy.:</w:t>
      </w:r>
      <w:r w:rsidRPr="008D71D3">
        <w:rPr>
          <w:rFonts w:ascii="Times New Roman" w:hAnsi="Times New Roman" w:cs="Times New Roman"/>
          <w:sz w:val="24"/>
          <w:szCs w:val="24"/>
        </w:rPr>
        <w:t xml:space="preserve"> </w:t>
      </w:r>
      <w:r w:rsidRPr="008D71D3">
        <w:rPr>
          <w:rStyle w:val="Emphasis"/>
          <w:rFonts w:ascii="Times New Roman" w:hAnsi="Times New Roman" w:cs="Times New Roman"/>
          <w:sz w:val="24"/>
          <w:szCs w:val="24"/>
        </w:rPr>
        <w:t>Görög művelődéstörténet</w:t>
      </w:r>
      <w:r w:rsidRPr="008D71D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Budapest </w:t>
      </w:r>
      <w:r w:rsidRPr="008D71D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D94" w:rsidRPr="00503EF1" w:rsidRDefault="00924D94" w:rsidP="00924D94">
      <w:pPr>
        <w:rPr>
          <w:rFonts w:ascii="Times New Roman" w:hAnsi="Times New Roman" w:cs="Times New Roman"/>
          <w:sz w:val="24"/>
          <w:szCs w:val="24"/>
        </w:rPr>
      </w:pPr>
      <w:r w:rsidRPr="00503EF1">
        <w:rPr>
          <w:rFonts w:ascii="Times New Roman" w:hAnsi="Times New Roman" w:cs="Times New Roman"/>
          <w:i/>
          <w:sz w:val="24"/>
          <w:szCs w:val="24"/>
        </w:rPr>
        <w:t>Ritoók Zsigmond:</w:t>
      </w:r>
      <w:r w:rsidRPr="00503EF1">
        <w:rPr>
          <w:rFonts w:ascii="Times New Roman" w:hAnsi="Times New Roman" w:cs="Times New Roman"/>
          <w:sz w:val="24"/>
          <w:szCs w:val="24"/>
        </w:rPr>
        <w:t xml:space="preserve"> Az antik görög színjáték. In: Staud G. – Székely Gy. (szerk): A színház világtörténete I. Budapest 1986, 49-72.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1ED">
        <w:rPr>
          <w:rFonts w:ascii="Times New Roman" w:hAnsi="Times New Roman" w:cs="Times New Roman"/>
          <w:i/>
          <w:sz w:val="24"/>
          <w:szCs w:val="24"/>
        </w:rPr>
        <w:t>D.:</w:t>
      </w:r>
      <w:r w:rsidRPr="00780935">
        <w:rPr>
          <w:rFonts w:ascii="Times New Roman" w:hAnsi="Times New Roman" w:cs="Times New Roman"/>
          <w:sz w:val="24"/>
          <w:szCs w:val="24"/>
        </w:rPr>
        <w:t xml:space="preserve"> Ariszt</w:t>
      </w:r>
      <w:r>
        <w:rPr>
          <w:rFonts w:ascii="Times New Roman" w:hAnsi="Times New Roman" w:cs="Times New Roman"/>
          <w:sz w:val="24"/>
          <w:szCs w:val="24"/>
        </w:rPr>
        <w:t>otelész. Budapest 2001, 316-361.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FEA">
        <w:rPr>
          <w:rFonts w:ascii="Times New Roman" w:hAnsi="Times New Roman" w:cs="Times New Roman"/>
          <w:i/>
          <w:sz w:val="24"/>
          <w:szCs w:val="24"/>
        </w:rPr>
        <w:t>Steiger K</w:t>
      </w:r>
      <w:r>
        <w:rPr>
          <w:rFonts w:ascii="Times New Roman" w:hAnsi="Times New Roman" w:cs="Times New Roman"/>
          <w:sz w:val="24"/>
          <w:szCs w:val="24"/>
        </w:rPr>
        <w:t>. (et al.): A szofista filozófia: szöveggyűjtemény (összeállította és az utószót írta Steiger Kornél). Budapest 1993.</w:t>
      </w:r>
    </w:p>
    <w:p w:rsidR="00924D94" w:rsidRDefault="00924D94" w:rsidP="00924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Taylor</w:t>
      </w:r>
      <w:r>
        <w:rPr>
          <w:rFonts w:ascii="Times New Roman" w:hAnsi="Times New Roman" w:cs="Times New Roman"/>
          <w:i/>
          <w:sz w:val="24"/>
          <w:szCs w:val="24"/>
        </w:rPr>
        <w:t>, A. E.</w:t>
      </w:r>
      <w:r w:rsidRPr="007809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Platón. Budapest 1999, 369-416.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D94" w:rsidRDefault="00924D94" w:rsidP="00924D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Zimmer</w:t>
      </w:r>
      <w:r>
        <w:rPr>
          <w:rFonts w:ascii="Times New Roman" w:hAnsi="Times New Roman" w:cs="Times New Roman"/>
          <w:i/>
          <w:sz w:val="24"/>
          <w:szCs w:val="24"/>
        </w:rPr>
        <w:t>, R.</w:t>
      </w:r>
      <w:r w:rsidRPr="00780935">
        <w:rPr>
          <w:rFonts w:ascii="Times New Roman" w:hAnsi="Times New Roman" w:cs="Times New Roman"/>
          <w:i/>
          <w:sz w:val="24"/>
          <w:szCs w:val="24"/>
        </w:rPr>
        <w:t>:</w:t>
      </w:r>
      <w:r w:rsidRPr="00780935">
        <w:rPr>
          <w:rFonts w:ascii="Times New Roman" w:hAnsi="Times New Roman" w:cs="Times New Roman"/>
          <w:sz w:val="24"/>
          <w:szCs w:val="24"/>
        </w:rPr>
        <w:t xml:space="preserve"> Filozófusbejáró. Kulcs a klasszikus filozófiai művek jobb megértéséhez. Budapest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sz w:val="24"/>
          <w:szCs w:val="24"/>
        </w:rPr>
        <w:t>8-26.</w:t>
      </w:r>
      <w:r w:rsidRPr="00435E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4B8" w:rsidRDefault="007F223C" w:rsidP="00AB0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Ókortörténeti szemi</w:t>
      </w:r>
      <w:r w:rsidR="001724B8">
        <w:rPr>
          <w:rFonts w:ascii="Times New Roman" w:hAnsi="Times New Roman" w:cs="Times New Roman"/>
          <w:b/>
          <w:sz w:val="24"/>
          <w:szCs w:val="24"/>
        </w:rPr>
        <w:t>nárium</w:t>
      </w:r>
    </w:p>
    <w:p w:rsidR="001724B8" w:rsidRPr="00FA1DAC" w:rsidRDefault="001724B8" w:rsidP="00AB0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A1DAC">
        <w:rPr>
          <w:rFonts w:ascii="Times New Roman" w:hAnsi="Times New Roman" w:cs="Times New Roman"/>
          <w:b/>
          <w:sz w:val="24"/>
          <w:szCs w:val="24"/>
        </w:rPr>
        <w:t xml:space="preserve">A római köztársaság válsága Kr.e. 133-tól </w:t>
      </w:r>
      <w:r>
        <w:rPr>
          <w:rFonts w:ascii="Times New Roman" w:hAnsi="Times New Roman" w:cs="Times New Roman"/>
          <w:b/>
          <w:sz w:val="24"/>
          <w:szCs w:val="24"/>
        </w:rPr>
        <w:t xml:space="preserve">Kr.e. </w:t>
      </w:r>
      <w:r w:rsidR="004A305E">
        <w:rPr>
          <w:rFonts w:ascii="Times New Roman" w:hAnsi="Times New Roman" w:cs="Times New Roman"/>
          <w:b/>
          <w:sz w:val="24"/>
          <w:szCs w:val="24"/>
        </w:rPr>
        <w:t>49</w:t>
      </w:r>
      <w:r w:rsidRPr="004A305E">
        <w:rPr>
          <w:rFonts w:ascii="Times New Roman" w:hAnsi="Times New Roman" w:cs="Times New Roman"/>
          <w:b/>
          <w:sz w:val="24"/>
          <w:szCs w:val="24"/>
        </w:rPr>
        <w:t>-ig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24B8" w:rsidRPr="00237ED5" w:rsidRDefault="001724B8" w:rsidP="00AB0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2018/19. tanév</w:t>
      </w:r>
      <w:r w:rsidRPr="00237ED5">
        <w:rPr>
          <w:rFonts w:ascii="Times New Roman" w:hAnsi="Times New Roman" w:cs="Times New Roman"/>
          <w:b/>
          <w:sz w:val="24"/>
          <w:szCs w:val="24"/>
        </w:rPr>
        <w:t xml:space="preserve"> II. szemeszter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</w:p>
    <w:p w:rsidR="001724B8" w:rsidRPr="00AB0A8B" w:rsidRDefault="001724B8" w:rsidP="00172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A8B">
        <w:rPr>
          <w:rFonts w:ascii="Times New Roman" w:hAnsi="Times New Roman" w:cs="Times New Roman"/>
          <w:b/>
          <w:sz w:val="24"/>
          <w:szCs w:val="24"/>
          <w:u w:val="single"/>
        </w:rPr>
        <w:t>Tematika: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1DAC">
        <w:rPr>
          <w:rFonts w:ascii="Times New Roman" w:hAnsi="Times New Roman" w:cs="Times New Roman"/>
          <w:i/>
          <w:sz w:val="24"/>
          <w:szCs w:val="24"/>
        </w:rPr>
        <w:t>res publica</w:t>
      </w:r>
      <w:r>
        <w:rPr>
          <w:rFonts w:ascii="Times New Roman" w:hAnsi="Times New Roman" w:cs="Times New Roman"/>
          <w:sz w:val="24"/>
          <w:szCs w:val="24"/>
        </w:rPr>
        <w:t xml:space="preserve"> válságának okai a római történetírás és a modern történettudomány tükrében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Kr.e. III-II. századi hódítások gazdasági, társadalmi és politikai következményei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Gracchusok reformkísérletei és azok kudarca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szövetségeskérdés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arisztokrácia hatalmi harcai: optimaták és popularisok. Marius és Sulla polgárháborúja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Belpolitikai küzdelmek a Kr.e. 70-es évektől az 50-es évekig.: „alternatíva nélküli válság”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politikusi -  hadvezéri karrierje és a köztársasági államrend</w:t>
      </w:r>
    </w:p>
    <w:p w:rsidR="004A305E" w:rsidRDefault="004A305E" w:rsidP="004A3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polgárháború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</w:p>
    <w:p w:rsidR="001724B8" w:rsidRDefault="001724B8" w:rsidP="001724B8">
      <w:pPr>
        <w:rPr>
          <w:rFonts w:ascii="Times New Roman" w:hAnsi="Times New Roman" w:cs="Times New Roman"/>
          <w:b/>
          <w:sz w:val="24"/>
          <w:szCs w:val="24"/>
        </w:rPr>
      </w:pPr>
    </w:p>
    <w:p w:rsidR="001724B8" w:rsidRPr="00C43353" w:rsidRDefault="001724B8" w:rsidP="00172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353">
        <w:rPr>
          <w:rFonts w:ascii="Times New Roman" w:hAnsi="Times New Roman" w:cs="Times New Roman"/>
          <w:b/>
          <w:sz w:val="24"/>
          <w:szCs w:val="24"/>
          <w:u w:val="single"/>
        </w:rPr>
        <w:t>Kötelező olvasmányok:</w:t>
      </w:r>
    </w:p>
    <w:p w:rsidR="001724B8" w:rsidRPr="00C43353" w:rsidRDefault="001724B8" w:rsidP="00172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Források: </w:t>
      </w:r>
    </w:p>
    <w:p w:rsidR="001724B8" w:rsidRDefault="001724B8" w:rsidP="001724B8">
      <w:pPr>
        <w:rPr>
          <w:rFonts w:ascii="Times New Roman" w:hAnsi="Times New Roman" w:cs="Times New Roman"/>
          <w:b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Borhy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Tankönyvek), 2.8., 3.8., 3.9., 3.10., 4.1.1., 4.1.2., 4.1.3., 4.2.1., </w:t>
      </w:r>
      <w:r w:rsidR="004A305E">
        <w:rPr>
          <w:rFonts w:ascii="Times New Roman" w:hAnsi="Times New Roman" w:cs="Times New Roman"/>
          <w:sz w:val="24"/>
          <w:szCs w:val="24"/>
        </w:rPr>
        <w:t xml:space="preserve">4.2.8; </w:t>
      </w:r>
      <w:r>
        <w:rPr>
          <w:rFonts w:ascii="Times New Roman" w:hAnsi="Times New Roman" w:cs="Times New Roman"/>
          <w:sz w:val="24"/>
          <w:szCs w:val="24"/>
        </w:rPr>
        <w:t>4.2.11 – 4.2.16., 4.3.1 – 4.3.5., 4.6.3 – 4.6.20., 5.2.4., 5.2.5</w:t>
      </w:r>
    </w:p>
    <w:p w:rsidR="001724B8" w:rsidRDefault="001724B8" w:rsidP="001724B8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Németh Görgy</w:t>
      </w:r>
      <w:r>
        <w:rPr>
          <w:rFonts w:ascii="Times New Roman" w:hAnsi="Times New Roman" w:cs="Times New Roman"/>
          <w:sz w:val="24"/>
          <w:szCs w:val="24"/>
        </w:rPr>
        <w:t xml:space="preserve"> (szerk.): Görög-római szöveggyűjtemény. Budapest 2011 (Osiris Tankönyvek), a 123-144. számú szövegek</w:t>
      </w:r>
    </w:p>
    <w:p w:rsidR="001724B8" w:rsidRPr="00FA1DAC" w:rsidRDefault="001724B8" w:rsidP="001724B8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</w:rPr>
        <w:t>Appianos</w:t>
      </w:r>
      <w:r w:rsidRPr="00FA1DAC">
        <w:rPr>
          <w:rFonts w:ascii="Times New Roman" w:hAnsi="Times New Roman" w:cs="Times New Roman"/>
        </w:rPr>
        <w:t>: Róma történe</w:t>
      </w:r>
      <w:r>
        <w:rPr>
          <w:rFonts w:ascii="Times New Roman" w:hAnsi="Times New Roman" w:cs="Times New Roman"/>
        </w:rPr>
        <w:t>te (s</w:t>
      </w:r>
      <w:r w:rsidRPr="00FA1DAC">
        <w:rPr>
          <w:rFonts w:ascii="Times New Roman" w:hAnsi="Times New Roman" w:cs="Times New Roman"/>
        </w:rPr>
        <w:t>zerk</w:t>
      </w:r>
      <w:r>
        <w:rPr>
          <w:rFonts w:ascii="Times New Roman" w:hAnsi="Times New Roman" w:cs="Times New Roman"/>
        </w:rPr>
        <w:t xml:space="preserve">. Németh György). Budapest </w:t>
      </w:r>
      <w:r w:rsidRPr="00FA1DAC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. (a kijelölt részek)</w:t>
      </w:r>
    </w:p>
    <w:p w:rsidR="001724B8" w:rsidRPr="00FA1DAC" w:rsidRDefault="001724B8" w:rsidP="001724B8">
      <w:pPr>
        <w:rPr>
          <w:rFonts w:ascii="Times New Roman" w:hAnsi="Times New Roman" w:cs="Times New Roman"/>
        </w:rPr>
      </w:pPr>
      <w:r w:rsidRPr="004C4EE6">
        <w:rPr>
          <w:rFonts w:ascii="Times New Roman" w:hAnsi="Times New Roman" w:cs="Times New Roman"/>
          <w:i/>
        </w:rPr>
        <w:t>Plutarkhosz:</w:t>
      </w:r>
      <w:r w:rsidRPr="00FA1DAC">
        <w:rPr>
          <w:rFonts w:ascii="Times New Roman" w:hAnsi="Times New Roman" w:cs="Times New Roman"/>
        </w:rPr>
        <w:t xml:space="preserve"> </w:t>
      </w:r>
      <w:r w:rsidRPr="004C4EE6">
        <w:rPr>
          <w:rFonts w:ascii="Times New Roman" w:hAnsi="Times New Roman" w:cs="Times New Roman"/>
        </w:rPr>
        <w:t>Párhuzamos életrajzok</w:t>
      </w:r>
      <w:r>
        <w:rPr>
          <w:rFonts w:ascii="Times New Roman" w:hAnsi="Times New Roman" w:cs="Times New Roman"/>
        </w:rPr>
        <w:t xml:space="preserve"> (ford. Máthé Elek ). </w:t>
      </w:r>
      <w:r w:rsidRPr="00FA1DAC">
        <w:rPr>
          <w:rFonts w:ascii="Times New Roman" w:hAnsi="Times New Roman" w:cs="Times New Roman"/>
        </w:rPr>
        <w:t>Budapest</w:t>
      </w:r>
      <w:r>
        <w:rPr>
          <w:rFonts w:ascii="Times New Roman" w:hAnsi="Times New Roman" w:cs="Times New Roman"/>
        </w:rPr>
        <w:t xml:space="preserve"> 1978 (több kiadás is). (a kijelölt részek)</w:t>
      </w:r>
    </w:p>
    <w:p w:rsidR="001724B8" w:rsidRDefault="001724B8" w:rsidP="001724B8">
      <w:pPr>
        <w:rPr>
          <w:rFonts w:ascii="Times New Roman" w:hAnsi="Times New Roman" w:cs="Times New Roman"/>
          <w:b/>
          <w:sz w:val="24"/>
          <w:szCs w:val="24"/>
        </w:rPr>
      </w:pPr>
    </w:p>
    <w:p w:rsidR="001724B8" w:rsidRDefault="001724B8" w:rsidP="001724B8">
      <w:pPr>
        <w:rPr>
          <w:rFonts w:ascii="Times New Roman" w:hAnsi="Times New Roman" w:cs="Times New Roman"/>
          <w:b/>
          <w:sz w:val="24"/>
          <w:szCs w:val="24"/>
        </w:rPr>
      </w:pPr>
    </w:p>
    <w:p w:rsidR="001724B8" w:rsidRDefault="001724B8" w:rsidP="00172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Szakirodalom: </w:t>
      </w:r>
    </w:p>
    <w:p w:rsidR="001724B8" w:rsidRDefault="001724B8" w:rsidP="00172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Alföldy Géza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Római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társadalomtörténet. Budapest </w:t>
      </w:r>
      <w:r w:rsidRPr="006D49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66-95.</w:t>
      </w:r>
    </w:p>
    <w:p w:rsidR="001724B8" w:rsidRPr="002E10F8" w:rsidRDefault="001724B8" w:rsidP="001724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Cornell, Tim</w:t>
      </w: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- Matthews,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John</w:t>
      </w: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671CB2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A római világ atlasza</w:t>
      </w:r>
      <w:r w:rsidRPr="00671CB2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 1991, 54-74.</w:t>
      </w:r>
    </w:p>
    <w:p w:rsidR="001724B8" w:rsidRDefault="001724B8" w:rsidP="0017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Ferenczy Endre – Maróti Egon – Hahn István</w:t>
      </w:r>
      <w:r>
        <w:rPr>
          <w:rFonts w:ascii="Times New Roman" w:hAnsi="Times New Roman" w:cs="Times New Roman"/>
          <w:sz w:val="24"/>
          <w:szCs w:val="24"/>
        </w:rPr>
        <w:t>: Az ókori Róma. Budapest 1992, 175-225.</w:t>
      </w:r>
    </w:p>
    <w:p w:rsidR="001724B8" w:rsidRDefault="001724B8" w:rsidP="001724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Havas László – Hegyi W. György – Szabó Edit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: Római történelem. Budapest 2007 (Osiris Tankönyvek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szerk. Németh György</w:t>
      </w:r>
      <w:r w:rsidRPr="00087C3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217-343.</w:t>
      </w:r>
    </w:p>
    <w:p w:rsidR="001724B8" w:rsidRPr="00FE2E4C" w:rsidRDefault="001724B8" w:rsidP="0017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Németh György – Hegyi W. György:</w:t>
      </w:r>
      <w:r>
        <w:rPr>
          <w:rFonts w:ascii="Times New Roman" w:hAnsi="Times New Roman" w:cs="Times New Roman"/>
          <w:sz w:val="24"/>
          <w:szCs w:val="24"/>
        </w:rPr>
        <w:t xml:space="preserve"> Görög – római történelem. Budap</w:t>
      </w:r>
      <w:r w:rsidR="004A305E">
        <w:rPr>
          <w:rFonts w:ascii="Times New Roman" w:hAnsi="Times New Roman" w:cs="Times New Roman"/>
          <w:sz w:val="24"/>
          <w:szCs w:val="24"/>
        </w:rPr>
        <w:t>est 2011 (Osiris Tankönyvek) 392-</w:t>
      </w:r>
      <w:r>
        <w:rPr>
          <w:rFonts w:ascii="Times New Roman" w:hAnsi="Times New Roman" w:cs="Times New Roman"/>
          <w:sz w:val="24"/>
          <w:szCs w:val="24"/>
        </w:rPr>
        <w:t>471.</w:t>
      </w:r>
    </w:p>
    <w:p w:rsidR="001724B8" w:rsidRDefault="001724B8" w:rsidP="001724B8"/>
    <w:p w:rsidR="004A305E" w:rsidRDefault="001724B8" w:rsidP="00172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EE6">
        <w:rPr>
          <w:rFonts w:ascii="Times New Roman" w:hAnsi="Times New Roman" w:cs="Times New Roman"/>
          <w:b/>
          <w:sz w:val="24"/>
          <w:szCs w:val="24"/>
          <w:u w:val="single"/>
        </w:rPr>
        <w:t>Javasolt szakirodalom:</w:t>
      </w:r>
    </w:p>
    <w:p w:rsidR="004A305E" w:rsidRDefault="004A305E" w:rsidP="001724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05E" w:rsidRPr="004A305E" w:rsidRDefault="004A305E" w:rsidP="001724B8">
      <w:pPr>
        <w:rPr>
          <w:rFonts w:ascii="Times New Roman" w:hAnsi="Times New Roman" w:cs="Times New Roman"/>
          <w:sz w:val="24"/>
          <w:szCs w:val="24"/>
        </w:rPr>
      </w:pPr>
      <w:r w:rsidRPr="004A305E">
        <w:rPr>
          <w:rFonts w:ascii="Times New Roman" w:hAnsi="Times New Roman" w:cs="Times New Roman"/>
          <w:i/>
          <w:sz w:val="24"/>
          <w:szCs w:val="24"/>
        </w:rPr>
        <w:t>Beard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305E">
        <w:rPr>
          <w:rFonts w:ascii="Times New Roman" w:hAnsi="Times New Roman" w:cs="Times New Roman"/>
          <w:i/>
          <w:sz w:val="24"/>
          <w:szCs w:val="24"/>
        </w:rPr>
        <w:t xml:space="preserve">Mary: </w:t>
      </w:r>
      <w:r w:rsidRPr="004A305E">
        <w:rPr>
          <w:rFonts w:ascii="Times New Roman" w:hAnsi="Times New Roman" w:cs="Times New Roman"/>
          <w:sz w:val="24"/>
          <w:szCs w:val="24"/>
        </w:rPr>
        <w:t>S.P.Q.R. Az óko</w:t>
      </w:r>
      <w:r w:rsidR="00A87CED">
        <w:rPr>
          <w:rFonts w:ascii="Times New Roman" w:hAnsi="Times New Roman" w:cs="Times New Roman"/>
          <w:sz w:val="24"/>
          <w:szCs w:val="24"/>
        </w:rPr>
        <w:t>ri Róma története. Budapest</w:t>
      </w:r>
      <w:r w:rsidRPr="004A305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Hahn István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A plebs urbana a köztársaság válságos időszakában. </w:t>
      </w:r>
      <w:r w:rsidRPr="001B388D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Antik Tanulmányok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16, 1969, 17-44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1724B8" w:rsidRDefault="001724B8" w:rsidP="001724B8">
      <w:pPr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hAnsi="Times New Roman" w:cs="Times New Roman"/>
          <w:i/>
          <w:sz w:val="24"/>
          <w:szCs w:val="24"/>
        </w:rPr>
        <w:t>Havas László - Vilmos László - Szabó Edit:</w:t>
      </w:r>
      <w:r w:rsidRPr="00FA1DAC">
        <w:rPr>
          <w:rFonts w:ascii="Times New Roman" w:hAnsi="Times New Roman" w:cs="Times New Roman"/>
          <w:sz w:val="24"/>
          <w:szCs w:val="24"/>
        </w:rPr>
        <w:t xml:space="preserve"> Római történelem. In: </w:t>
      </w:r>
      <w:r w:rsidRPr="00FA1DAC">
        <w:rPr>
          <w:rFonts w:ascii="Times New Roman" w:hAnsi="Times New Roman" w:cs="Times New Roman"/>
          <w:i/>
          <w:sz w:val="24"/>
          <w:szCs w:val="24"/>
        </w:rPr>
        <w:t>Bevezetés az ókortudományba</w:t>
      </w:r>
      <w:r w:rsidRPr="00FA1DAC">
        <w:rPr>
          <w:rFonts w:ascii="Times New Roman" w:hAnsi="Times New Roman" w:cs="Times New Roman"/>
          <w:sz w:val="24"/>
          <w:szCs w:val="24"/>
        </w:rPr>
        <w:t xml:space="preserve"> III. Szerk. Havas László - Teg</w:t>
      </w:r>
      <w:r w:rsidR="00A87CED">
        <w:rPr>
          <w:rFonts w:ascii="Times New Roman" w:hAnsi="Times New Roman" w:cs="Times New Roman"/>
          <w:sz w:val="24"/>
          <w:szCs w:val="24"/>
        </w:rPr>
        <w:t>yey Imre. Debrecen</w:t>
      </w:r>
      <w:r w:rsidRPr="00FA1DAC">
        <w:rPr>
          <w:rFonts w:ascii="Times New Roman" w:hAnsi="Times New Roman" w:cs="Times New Roman"/>
          <w:sz w:val="24"/>
          <w:szCs w:val="24"/>
        </w:rPr>
        <w:t xml:space="preserve"> 1999, 93-218</w:t>
      </w:r>
      <w:r w:rsidR="00A87CED">
        <w:rPr>
          <w:rFonts w:ascii="Times New Roman" w:hAnsi="Times New Roman" w:cs="Times New Roman"/>
          <w:sz w:val="24"/>
          <w:szCs w:val="24"/>
        </w:rPr>
        <w:t>.</w:t>
      </w:r>
    </w:p>
    <w:p w:rsidR="001724B8" w:rsidRPr="004C4EE6" w:rsidRDefault="001724B8" w:rsidP="001724B8">
      <w:pPr>
        <w:rPr>
          <w:rFonts w:ascii="Times New Roman" w:hAnsi="Times New Roman" w:cs="Times New Roman"/>
          <w:sz w:val="24"/>
          <w:szCs w:val="24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Utcsenko, Sz. L</w:t>
      </w:r>
      <w:r w:rsidRPr="001B388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.: </w:t>
      </w:r>
      <w:r w:rsidRPr="007071EC">
        <w:rPr>
          <w:rFonts w:ascii="Times New Roman" w:eastAsia="Times New Roman" w:hAnsi="Times New Roman" w:cs="Times New Roman"/>
          <w:sz w:val="24"/>
          <w:szCs w:val="20"/>
          <w:lang w:eastAsia="hu-HU"/>
        </w:rPr>
        <w:t>Julius Caesar.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Budapest 1983.</w:t>
      </w:r>
    </w:p>
    <w:p w:rsidR="001724B8" w:rsidRDefault="001724B8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4EE6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Walter, Gérard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Brutus és a köztársaság végnapjai. Budapest 1975.</w:t>
      </w: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05E" w:rsidRDefault="004A305E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05E" w:rsidRDefault="004A305E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305E" w:rsidRDefault="004A305E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A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Latin egyszerű mondattan</w:t>
      </w:r>
    </w:p>
    <w:p w:rsidR="00AB0A8B" w:rsidRDefault="00AB0A8B" w:rsidP="00172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2018/19. tanév II. szemeszter</w:t>
      </w:r>
    </w:p>
    <w:p w:rsidR="00AB0A8B" w:rsidRDefault="00AB0A8B" w:rsidP="00172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A8B" w:rsidRPr="007F223C" w:rsidRDefault="00AB0A8B" w:rsidP="001724B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F2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AB0A8B" w:rsidRDefault="00AB0A8B" w:rsidP="001724B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0A8B" w:rsidRDefault="00AB0A8B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A8B">
        <w:rPr>
          <w:rFonts w:ascii="Times New Roman" w:eastAsia="Times New Roman" w:hAnsi="Times New Roman" w:cs="Times New Roman"/>
          <w:sz w:val="24"/>
          <w:szCs w:val="24"/>
          <w:lang w:eastAsia="hu-HU"/>
        </w:rPr>
        <w:t>A praepositiós névszó</w:t>
      </w:r>
    </w:p>
    <w:p w:rsidR="00AB0A8B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igenevek a mondatban</w:t>
      </w:r>
    </w:p>
    <w:p w:rsidR="00EA75A2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infinitivus </w:t>
      </w:r>
    </w:p>
    <w:p w:rsidR="00EA75A2" w:rsidRDefault="00EA75A2" w:rsidP="00EA75A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accusativus cum infinitivo; </w:t>
      </w:r>
    </w:p>
    <w:p w:rsidR="00EA75A2" w:rsidRDefault="00EA75A2" w:rsidP="00EA75A2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nominativus cum infinitivo</w:t>
      </w:r>
    </w:p>
    <w:p w:rsidR="00EA75A2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participium</w:t>
      </w:r>
    </w:p>
    <w:p w:rsidR="00EA75A2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participium coniunctum</w:t>
      </w:r>
    </w:p>
    <w:p w:rsidR="00EA75A2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ablativus absolutus</w:t>
      </w:r>
    </w:p>
    <w:p w:rsidR="00EA75A2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gerundium</w:t>
      </w:r>
    </w:p>
    <w:p w:rsidR="00EA75A2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gerundivum</w:t>
      </w:r>
    </w:p>
    <w:p w:rsidR="00EA75A2" w:rsidRPr="00AB0A8B" w:rsidRDefault="00EA75A2" w:rsidP="001724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supinum</w:t>
      </w:r>
    </w:p>
    <w:p w:rsidR="00EA75A2" w:rsidRDefault="00EA75A2" w:rsidP="001724B8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807FD" w:rsidRDefault="006807FD" w:rsidP="006807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</w:t>
      </w:r>
      <w:r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1724B8" w:rsidRPr="008730E4" w:rsidRDefault="001724B8" w:rsidP="00924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223C" w:rsidRDefault="007F223C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Latin összetett mondattan II.</w:t>
      </w: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2018/19. tanév II. szemeszter</w:t>
      </w: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75A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mondat fajtái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kijelentő mondat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kérdő mondat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felszólító mondat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óhajtó mondat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felkiáltó mondat</w:t>
      </w:r>
    </w:p>
    <w:p w:rsidR="00EA75A2" w:rsidRDefault="00EA75A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igemódok használata az egyszerű mondatokban</w:t>
      </w:r>
    </w:p>
    <w:p w:rsidR="00EA75A2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igeidők a független mondatokban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műveltetés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mellérendelő összetett mondat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kapcsolatos mondat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ellentétes mondat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választó mondat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következtető mondat</w:t>
      </w:r>
    </w:p>
    <w:p w:rsidR="000F04BD" w:rsidRDefault="000F04BD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magyarázó mondat</w:t>
      </w:r>
    </w:p>
    <w:p w:rsidR="00537E72" w:rsidRDefault="00537E7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alárendelő összetett mondat</w:t>
      </w:r>
    </w:p>
    <w:p w:rsidR="00537E72" w:rsidRDefault="00537E7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igemódok használata a mellékmondatban</w:t>
      </w:r>
    </w:p>
    <w:p w:rsidR="00537E72" w:rsidRDefault="00537E7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igeidők használata a mellékmondatban</w:t>
      </w:r>
    </w:p>
    <w:p w:rsidR="00537E72" w:rsidRDefault="00537E72" w:rsidP="00EA75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7FD" w:rsidRDefault="006807FD" w:rsidP="006807F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</w:t>
      </w:r>
      <w:r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EA75A2" w:rsidRPr="00EA75A2" w:rsidRDefault="00EA75A2" w:rsidP="00EA75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24D94" w:rsidRPr="00B46C73" w:rsidRDefault="00924D94" w:rsidP="00B46C73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924D94" w:rsidRPr="00B4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73"/>
    <w:rsid w:val="000F04BD"/>
    <w:rsid w:val="001724B8"/>
    <w:rsid w:val="001C3537"/>
    <w:rsid w:val="00497303"/>
    <w:rsid w:val="004A305E"/>
    <w:rsid w:val="00537E72"/>
    <w:rsid w:val="006807FD"/>
    <w:rsid w:val="007F223C"/>
    <w:rsid w:val="00924D94"/>
    <w:rsid w:val="00980C9D"/>
    <w:rsid w:val="00A87CED"/>
    <w:rsid w:val="00AB0A8B"/>
    <w:rsid w:val="00B46C73"/>
    <w:rsid w:val="00E85E58"/>
    <w:rsid w:val="00E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24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24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A22D-73E6-49F0-8BBC-158F0F86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11</cp:revision>
  <dcterms:created xsi:type="dcterms:W3CDTF">2019-02-08T17:52:00Z</dcterms:created>
  <dcterms:modified xsi:type="dcterms:W3CDTF">2019-02-10T18:00:00Z</dcterms:modified>
</cp:coreProperties>
</file>