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DB" w:rsidRPr="00AB3874" w:rsidRDefault="00CA31DB" w:rsidP="00CA3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874">
        <w:rPr>
          <w:rFonts w:ascii="Times New Roman" w:hAnsi="Times New Roman" w:cs="Times New Roman"/>
          <w:sz w:val="28"/>
          <w:szCs w:val="28"/>
        </w:rPr>
        <w:t>Közgyűjteményi- és informatikai ismeretek</w:t>
      </w:r>
    </w:p>
    <w:p w:rsidR="00AB3874" w:rsidRPr="00AB3874" w:rsidRDefault="00AB3874" w:rsidP="00AB3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74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AB3874" w:rsidRDefault="00AB3874" w:rsidP="00AB3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874" w:rsidRPr="00AB3874" w:rsidRDefault="00AB3874" w:rsidP="00AB3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b/>
          <w:sz w:val="24"/>
          <w:szCs w:val="24"/>
        </w:rPr>
        <w:t>Tantárgykód:</w:t>
      </w:r>
      <w:r>
        <w:rPr>
          <w:rFonts w:ascii="Times New Roman" w:hAnsi="Times New Roman" w:cs="Times New Roman"/>
          <w:sz w:val="24"/>
          <w:szCs w:val="24"/>
        </w:rPr>
        <w:t>BTTR101OMA</w:t>
      </w:r>
    </w:p>
    <w:p w:rsidR="00AB3874" w:rsidRPr="00AB3874" w:rsidRDefault="00AB3874" w:rsidP="00AB3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="00E834CD">
        <w:rPr>
          <w:rFonts w:ascii="Times New Roman" w:hAnsi="Times New Roman" w:cs="Times New Roman"/>
          <w:sz w:val="24"/>
          <w:szCs w:val="24"/>
        </w:rPr>
        <w:t xml:space="preserve"> H. 10.00–12</w:t>
      </w:r>
      <w:r w:rsidR="0042164A">
        <w:rPr>
          <w:rFonts w:ascii="Times New Roman" w:hAnsi="Times New Roman" w:cs="Times New Roman"/>
          <w:sz w:val="24"/>
          <w:szCs w:val="24"/>
        </w:rPr>
        <w:t>.00.</w:t>
      </w:r>
    </w:p>
    <w:p w:rsidR="00AB3874" w:rsidRPr="00AB3874" w:rsidRDefault="00AB3874" w:rsidP="00AB3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AB3874">
        <w:rPr>
          <w:rFonts w:ascii="Times New Roman" w:hAnsi="Times New Roman" w:cs="Times New Roman"/>
          <w:sz w:val="24"/>
          <w:szCs w:val="24"/>
        </w:rPr>
        <w:t>Szeminárium (Gyakorlat)</w:t>
      </w:r>
    </w:p>
    <w:p w:rsidR="00AB3874" w:rsidRPr="00AB3874" w:rsidRDefault="00AB3874" w:rsidP="00AB3874">
      <w:pPr>
        <w:rPr>
          <w:rFonts w:ascii="Times New Roman" w:hAnsi="Times New Roman" w:cs="Times New Roman"/>
          <w:smallCaps/>
          <w:sz w:val="24"/>
          <w:szCs w:val="24"/>
        </w:rPr>
      </w:pPr>
    </w:p>
    <w:p w:rsidR="002146A7" w:rsidRPr="00AB3874" w:rsidRDefault="002146A7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Könyvtártörténeti áttekintés</w:t>
      </w:r>
      <w:r w:rsidR="00AB3874" w:rsidRPr="00AB3874">
        <w:rPr>
          <w:rFonts w:ascii="Times New Roman" w:hAnsi="Times New Roman" w:cs="Times New Roman"/>
          <w:sz w:val="24"/>
          <w:szCs w:val="24"/>
        </w:rPr>
        <w:t xml:space="preserve"> I. – egyetemes könyvtártörténet</w:t>
      </w:r>
    </w:p>
    <w:p w:rsidR="00AB3874" w:rsidRPr="00AB3874" w:rsidRDefault="00AB3874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Könyvtártörténeti áttekintés II. – magyar könyvtártörténet</w:t>
      </w:r>
    </w:p>
    <w:p w:rsidR="002146A7" w:rsidRPr="00AB3874" w:rsidRDefault="002146A7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Dokumentumtípusok</w:t>
      </w:r>
    </w:p>
    <w:p w:rsidR="002146A7" w:rsidRPr="00AB3874" w:rsidRDefault="002146A7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Könyvtári, mint gyűjtemény (állománygyarapítás, gyűjteményrendezés)</w:t>
      </w:r>
    </w:p>
    <w:p w:rsidR="002146A7" w:rsidRPr="00AB3874" w:rsidRDefault="002146A7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Könyvtártípusok</w:t>
      </w:r>
    </w:p>
    <w:p w:rsidR="002146A7" w:rsidRPr="00AB3874" w:rsidRDefault="002146A7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Könyvtárhasználat alapismeretek I.: A DEENK szerkezeti és működési struktúrájának áttekintése (könyvtárlátogatás)</w:t>
      </w:r>
    </w:p>
    <w:p w:rsidR="002146A7" w:rsidRPr="00AB3874" w:rsidRDefault="002146A7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Könyvtárhasználati alapismeretek II.: A DEENK szolgáltatásai, online elérhető adatbázisok</w:t>
      </w:r>
    </w:p>
    <w:p w:rsidR="00AB3874" w:rsidRPr="00AB3874" w:rsidRDefault="002146A7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Elektronikus információforrások</w:t>
      </w:r>
      <w:r w:rsidR="00AB3874" w:rsidRPr="00AB3874">
        <w:rPr>
          <w:rFonts w:ascii="Times New Roman" w:hAnsi="Times New Roman" w:cs="Times New Roman"/>
          <w:sz w:val="24"/>
          <w:szCs w:val="24"/>
        </w:rPr>
        <w:t xml:space="preserve"> I.</w:t>
      </w:r>
      <w:r w:rsidRPr="00AB3874">
        <w:rPr>
          <w:rFonts w:ascii="Times New Roman" w:hAnsi="Times New Roman" w:cs="Times New Roman"/>
          <w:sz w:val="24"/>
          <w:szCs w:val="24"/>
        </w:rPr>
        <w:t>: ODR, M</w:t>
      </w:r>
      <w:r w:rsidR="00AB3874" w:rsidRPr="00AB3874">
        <w:rPr>
          <w:rFonts w:ascii="Times New Roman" w:hAnsi="Times New Roman" w:cs="Times New Roman"/>
          <w:sz w:val="24"/>
          <w:szCs w:val="24"/>
        </w:rPr>
        <w:t>OKKA, MATARKA, ARCANUM</w:t>
      </w:r>
    </w:p>
    <w:p w:rsidR="00CA31DB" w:rsidRPr="00AB3874" w:rsidRDefault="00AB3874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Elektronikus információforrások II</w:t>
      </w:r>
      <w:proofErr w:type="gramStart"/>
      <w:r w:rsidRPr="00AB3874">
        <w:rPr>
          <w:rFonts w:ascii="Times New Roman" w:hAnsi="Times New Roman" w:cs="Times New Roman"/>
          <w:sz w:val="24"/>
          <w:szCs w:val="24"/>
        </w:rPr>
        <w:t xml:space="preserve">: </w:t>
      </w:r>
      <w:r w:rsidR="002146A7" w:rsidRPr="00AB3874">
        <w:rPr>
          <w:rFonts w:ascii="Times New Roman" w:hAnsi="Times New Roman" w:cs="Times New Roman"/>
          <w:sz w:val="24"/>
          <w:szCs w:val="24"/>
        </w:rPr>
        <w:t xml:space="preserve"> J-STORE</w:t>
      </w:r>
      <w:proofErr w:type="gramEnd"/>
      <w:r w:rsidR="002146A7" w:rsidRPr="00AB3874">
        <w:rPr>
          <w:rFonts w:ascii="Times New Roman" w:hAnsi="Times New Roman" w:cs="Times New Roman"/>
          <w:sz w:val="24"/>
          <w:szCs w:val="24"/>
        </w:rPr>
        <w:t xml:space="preserve">, </w:t>
      </w:r>
      <w:r w:rsidRPr="00AB3874">
        <w:rPr>
          <w:rFonts w:ascii="Times New Roman" w:hAnsi="Times New Roman" w:cs="Times New Roman"/>
          <w:sz w:val="24"/>
          <w:szCs w:val="24"/>
        </w:rPr>
        <w:t xml:space="preserve">EBSCO, </w:t>
      </w:r>
      <w:r w:rsidR="002146A7" w:rsidRPr="00AB3874">
        <w:rPr>
          <w:rFonts w:ascii="Times New Roman" w:hAnsi="Times New Roman" w:cs="Times New Roman"/>
          <w:sz w:val="24"/>
          <w:szCs w:val="24"/>
        </w:rPr>
        <w:t>MEK</w:t>
      </w:r>
      <w:r w:rsidR="00CA31DB" w:rsidRPr="00AB3874">
        <w:rPr>
          <w:rFonts w:ascii="Times New Roman" w:hAnsi="Times New Roman" w:cs="Times New Roman"/>
          <w:sz w:val="24"/>
          <w:szCs w:val="24"/>
        </w:rPr>
        <w:t>, HUNGARICANA, MNL-OL adatbázisok</w:t>
      </w:r>
    </w:p>
    <w:p w:rsidR="00CA31DB" w:rsidRPr="00AB3874" w:rsidRDefault="00CA31DB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Bibliográfia-készítés</w:t>
      </w:r>
    </w:p>
    <w:p w:rsidR="00CA31DB" w:rsidRPr="00AB3874" w:rsidRDefault="00CA31DB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Szakirodalom kutatás módszertana</w:t>
      </w:r>
    </w:p>
    <w:p w:rsidR="00CA31DB" w:rsidRPr="00AB3874" w:rsidRDefault="00CA31DB" w:rsidP="00AB38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>Tudományos közlemények szemináriumi dolgozatok és szakdolgozatok kritériumrendszere –</w:t>
      </w:r>
      <w:bookmarkStart w:id="0" w:name="_GoBack"/>
      <w:bookmarkEnd w:id="0"/>
      <w:r w:rsidRPr="00AB3874">
        <w:rPr>
          <w:rFonts w:ascii="Times New Roman" w:hAnsi="Times New Roman" w:cs="Times New Roman"/>
          <w:sz w:val="24"/>
          <w:szCs w:val="24"/>
        </w:rPr>
        <w:t>hivatkozások, forrás-és irodalomjegyzék készítés</w:t>
      </w:r>
    </w:p>
    <w:p w:rsidR="00CA31DB" w:rsidRDefault="00CA31DB" w:rsidP="00CA31DB">
      <w:pPr>
        <w:pStyle w:val="Listaszerbekezds"/>
        <w:rPr>
          <w:rFonts w:ascii="Times New Roman" w:hAnsi="Times New Roman" w:cs="Times New Roman"/>
        </w:rPr>
      </w:pPr>
    </w:p>
    <w:p w:rsidR="00AB3874" w:rsidRDefault="00AB3874" w:rsidP="00CA31DB">
      <w:pPr>
        <w:pStyle w:val="Listaszerbekezds"/>
        <w:rPr>
          <w:rFonts w:ascii="Times New Roman" w:hAnsi="Times New Roman" w:cs="Times New Roman"/>
        </w:rPr>
      </w:pPr>
    </w:p>
    <w:p w:rsidR="00AB3874" w:rsidRDefault="00AB3874" w:rsidP="00AB387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AB3874" w:rsidRPr="00AB3874" w:rsidRDefault="00AB3874" w:rsidP="00AB387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 xml:space="preserve">Elérhetőség: </w:t>
      </w:r>
      <w:hyperlink r:id="rId5" w:history="1">
        <w:r w:rsidRPr="00AB3874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AB3874" w:rsidRDefault="00AB3874" w:rsidP="00AB3874">
      <w:pPr>
        <w:rPr>
          <w:rFonts w:ascii="Times New Roman" w:hAnsi="Times New Roman" w:cs="Times New Roman"/>
          <w:sz w:val="24"/>
          <w:szCs w:val="24"/>
        </w:rPr>
      </w:pPr>
    </w:p>
    <w:p w:rsidR="00AB3874" w:rsidRPr="00AB3874" w:rsidRDefault="00AB3874" w:rsidP="00AB3874">
      <w:pPr>
        <w:rPr>
          <w:rFonts w:ascii="Times New Roman" w:hAnsi="Times New Roman" w:cs="Times New Roman"/>
          <w:sz w:val="24"/>
          <w:szCs w:val="24"/>
        </w:rPr>
      </w:pPr>
      <w:r w:rsidRPr="00AB3874">
        <w:rPr>
          <w:rFonts w:ascii="Times New Roman" w:hAnsi="Times New Roman" w:cs="Times New Roman"/>
          <w:sz w:val="24"/>
          <w:szCs w:val="24"/>
        </w:rPr>
        <w:t xml:space="preserve">Debrecen, </w:t>
      </w:r>
      <w:r w:rsidR="0042164A">
        <w:rPr>
          <w:rFonts w:ascii="Times New Roman" w:hAnsi="Times New Roman" w:cs="Times New Roman"/>
          <w:sz w:val="24"/>
          <w:szCs w:val="24"/>
        </w:rPr>
        <w:t>2018. szeptember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874" w:rsidRPr="00AB3874" w:rsidRDefault="00E834CD" w:rsidP="00AB38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Takács Levente – </w:t>
      </w:r>
      <w:proofErr w:type="spellStart"/>
      <w:r w:rsidR="00AB3874" w:rsidRPr="00AB3874">
        <w:rPr>
          <w:rFonts w:ascii="Times New Roman" w:hAnsi="Times New Roman" w:cs="Times New Roman"/>
          <w:sz w:val="24"/>
          <w:szCs w:val="24"/>
        </w:rPr>
        <w:t>Schrek</w:t>
      </w:r>
      <w:proofErr w:type="spellEnd"/>
      <w:r w:rsidR="00AB3874" w:rsidRPr="00AB3874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AB3874" w:rsidRPr="00AB3874" w:rsidRDefault="00AB3874" w:rsidP="00CA31DB">
      <w:pPr>
        <w:pStyle w:val="Listaszerbekezds"/>
        <w:rPr>
          <w:rFonts w:ascii="Times New Roman" w:hAnsi="Times New Roman" w:cs="Times New Roman"/>
        </w:rPr>
      </w:pPr>
    </w:p>
    <w:sectPr w:rsidR="00AB3874" w:rsidRPr="00AB3874" w:rsidSect="0024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02B1"/>
    <w:multiLevelType w:val="hybridMultilevel"/>
    <w:tmpl w:val="32647CAA"/>
    <w:lvl w:ilvl="0" w:tplc="263AD2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769D"/>
    <w:rsid w:val="0003767D"/>
    <w:rsid w:val="002146A7"/>
    <w:rsid w:val="00244B66"/>
    <w:rsid w:val="0042164A"/>
    <w:rsid w:val="0042769D"/>
    <w:rsid w:val="008D4E4C"/>
    <w:rsid w:val="00AB3874"/>
    <w:rsid w:val="00CA31DB"/>
    <w:rsid w:val="00E83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B6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46A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B38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ek.katali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2017-08-29T13:39:00Z</dcterms:created>
  <dcterms:modified xsi:type="dcterms:W3CDTF">2018-09-10T19:34:00Z</dcterms:modified>
</cp:coreProperties>
</file>