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3B" w:rsidRPr="00DA1259" w:rsidRDefault="00624E3B" w:rsidP="00BB0286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DA1259">
        <w:rPr>
          <w:rFonts w:ascii="Times New Roman" w:hAnsi="Times New Roman" w:cs="Times New Roman"/>
          <w:sz w:val="28"/>
          <w:szCs w:val="28"/>
          <w:lang w:val="hu-HU"/>
        </w:rPr>
        <w:t>Jelenkori egyetemes történelem forrásismerete és kutatási módszerei</w:t>
      </w:r>
    </w:p>
    <w:p w:rsidR="00BB0286" w:rsidRPr="00DA1259" w:rsidRDefault="00BB0286" w:rsidP="00BB028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A1259">
        <w:rPr>
          <w:rFonts w:ascii="Times New Roman" w:hAnsi="Times New Roman" w:cs="Times New Roman"/>
          <w:b/>
          <w:sz w:val="28"/>
          <w:szCs w:val="28"/>
          <w:lang w:val="hu-HU"/>
        </w:rPr>
        <w:t>Tematika</w:t>
      </w:r>
    </w:p>
    <w:p w:rsidR="00BB0286" w:rsidRPr="00DA1259" w:rsidRDefault="00BB0286" w:rsidP="00BB0286">
      <w:pPr>
        <w:jc w:val="center"/>
        <w:rPr>
          <w:lang w:val="hu-HU"/>
        </w:rPr>
      </w:pPr>
    </w:p>
    <w:p w:rsidR="00BB0286" w:rsidRPr="00DA1259" w:rsidRDefault="00BB0286" w:rsidP="00BB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b/>
          <w:sz w:val="24"/>
          <w:szCs w:val="24"/>
          <w:lang w:val="hu-HU"/>
        </w:rPr>
        <w:t>Tantárgykód: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4E3B" w:rsidRPr="00DA1259">
        <w:rPr>
          <w:rFonts w:ascii="Times New Roman" w:hAnsi="Times New Roman" w:cs="Times New Roman"/>
          <w:sz w:val="24"/>
          <w:szCs w:val="24"/>
          <w:lang w:val="hu-HU"/>
        </w:rPr>
        <w:t>BTTR380OMA-01</w:t>
      </w:r>
    </w:p>
    <w:p w:rsidR="00BB0286" w:rsidRPr="00DA1259" w:rsidRDefault="00BB0286" w:rsidP="00BB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A1259">
        <w:rPr>
          <w:rFonts w:ascii="Times New Roman" w:hAnsi="Times New Roman" w:cs="Times New Roman"/>
          <w:b/>
          <w:sz w:val="24"/>
          <w:szCs w:val="24"/>
          <w:lang w:val="hu-HU"/>
        </w:rPr>
        <w:t>Kurzus</w:t>
      </w:r>
      <w:proofErr w:type="gramEnd"/>
      <w:r w:rsidRPr="00DA125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helyszíne, időpontja:</w:t>
      </w:r>
      <w:r w:rsidR="00624E3B"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Sz. 14.00-16.00 (407/E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terem) </w:t>
      </w:r>
    </w:p>
    <w:p w:rsidR="00BB0286" w:rsidRPr="00DA1259" w:rsidRDefault="00BB0286" w:rsidP="00BB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A1259">
        <w:rPr>
          <w:rFonts w:ascii="Times New Roman" w:hAnsi="Times New Roman" w:cs="Times New Roman"/>
          <w:b/>
          <w:sz w:val="24"/>
          <w:szCs w:val="24"/>
          <w:lang w:val="hu-HU"/>
        </w:rPr>
        <w:t>Kurzus</w:t>
      </w:r>
      <w:proofErr w:type="gramEnd"/>
      <w:r w:rsidRPr="00DA125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típusa: 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Szeminárium (Gyakorlat)</w:t>
      </w:r>
    </w:p>
    <w:p w:rsidR="00533F1F" w:rsidRPr="00DA1259" w:rsidRDefault="00533F1F" w:rsidP="00533F1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06661" w:rsidRPr="00DA1259" w:rsidRDefault="00420CE8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Béke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koncepciók</w:t>
      </w:r>
      <w:proofErr w:type="gram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és megvalósulási formáik az első világháború után</w:t>
      </w:r>
    </w:p>
    <w:p w:rsidR="00420CE8" w:rsidRPr="00DA1259" w:rsidRDefault="00420CE8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62F05" w:rsidRPr="00DA1259">
        <w:rPr>
          <w:rFonts w:ascii="Times New Roman" w:hAnsi="Times New Roman" w:cs="Times New Roman"/>
          <w:sz w:val="24"/>
          <w:szCs w:val="24"/>
          <w:lang w:val="hu-HU"/>
        </w:rPr>
        <w:t>Népszövetség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létrejötte, működése</w:t>
      </w:r>
    </w:p>
    <w:p w:rsidR="00962F05" w:rsidRPr="00DA1259" w:rsidRDefault="00C06661" w:rsidP="00DA1259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>formálódó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háborús szövetég: 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német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szovjet közeledés 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dokumentumai</w:t>
      </w:r>
      <w:proofErr w:type="gramEnd"/>
    </w:p>
    <w:p w:rsidR="00C06661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Egy antagonisztikus 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koalíció</w:t>
      </w:r>
      <w:proofErr w:type="gram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háttere</w:t>
      </w:r>
    </w:p>
    <w:p w:rsidR="00C06661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Együttműködés és rendezés: Teherán – Jalta – Potsdam </w:t>
      </w:r>
    </w:p>
    <w:p w:rsidR="00C06661" w:rsidRPr="00DA1259" w:rsidRDefault="00962F05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Az Egyesült Nemzetek Szervezete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06661" w:rsidRPr="00DA1259" w:rsidRDefault="00DA1259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NATO</w:t>
      </w:r>
      <w:r w:rsidR="00C06661"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kontra Varsói 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Szerződés</w:t>
      </w:r>
      <w:r w:rsidR="00962F05" w:rsidRPr="00DA1259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06661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Távol-keleti 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probléma</w:t>
      </w:r>
      <w:proofErr w:type="gram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gócok: </w:t>
      </w:r>
      <w:r w:rsidR="001F35F2" w:rsidRPr="00DA1259">
        <w:rPr>
          <w:rFonts w:ascii="Times New Roman" w:hAnsi="Times New Roman" w:cs="Times New Roman"/>
          <w:sz w:val="24"/>
          <w:szCs w:val="24"/>
          <w:lang w:val="hu-HU"/>
        </w:rPr>
        <w:t>Korea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>Vietnam</w:t>
      </w:r>
    </w:p>
    <w:p w:rsidR="00C06661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A leszerelési tárgyalások folyamata</w:t>
      </w:r>
    </w:p>
    <w:p w:rsidR="00BB0286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A Szovjetunió felbomlása és a Pax </w:t>
      </w: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Americana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továbbélése</w:t>
      </w:r>
    </w:p>
    <w:p w:rsidR="00C06661" w:rsidRPr="0015730D" w:rsidRDefault="00C06661" w:rsidP="00C06661">
      <w:pPr>
        <w:pStyle w:val="Listaszerbekezds"/>
        <w:tabs>
          <w:tab w:val="left" w:pos="284"/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730D" w:rsidRPr="0015730D" w:rsidRDefault="0015730D" w:rsidP="0015730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b/>
          <w:sz w:val="24"/>
          <w:szCs w:val="24"/>
          <w:lang w:val="hu-HU"/>
        </w:rPr>
        <w:t>Elérhetőség:</w:t>
      </w: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hyperlink r:id="rId5" w:history="1">
        <w:r w:rsidRPr="0015730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hu-HU"/>
          </w:rPr>
          <w:t>schrek.katalin@arts.unideb.hu</w:t>
        </w:r>
      </w:hyperlink>
    </w:p>
    <w:p w:rsidR="0015730D" w:rsidRPr="0015730D" w:rsidRDefault="0015730D" w:rsidP="0015730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b/>
          <w:sz w:val="24"/>
          <w:szCs w:val="24"/>
          <w:lang w:val="hu-HU"/>
        </w:rPr>
        <w:t>Iroda:</w:t>
      </w: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DE Főépület, IV. emelet, 403/1-es iroda</w:t>
      </w:r>
    </w:p>
    <w:p w:rsidR="0015730D" w:rsidRPr="0015730D" w:rsidRDefault="0015730D" w:rsidP="0015730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b/>
          <w:sz w:val="24"/>
          <w:szCs w:val="24"/>
          <w:lang w:val="hu-HU"/>
        </w:rPr>
        <w:t>Fogadó óra:</w:t>
      </w: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Szerda 12.00-14.00, más időpont előzetes egyeztetés alapján</w:t>
      </w:r>
    </w:p>
    <w:p w:rsidR="0015730D" w:rsidRPr="0015730D" w:rsidRDefault="0015730D" w:rsidP="0015730D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15730D" w:rsidRPr="0015730D" w:rsidRDefault="0015730D" w:rsidP="0015730D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>Debrecen, 2020. február 7.</w:t>
      </w:r>
    </w:p>
    <w:p w:rsidR="0015730D" w:rsidRPr="0015730D" w:rsidRDefault="0015730D" w:rsidP="0015730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Dr. </w:t>
      </w:r>
      <w:proofErr w:type="spellStart"/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>Schrek</w:t>
      </w:r>
      <w:proofErr w:type="spellEnd"/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Katalin</w:t>
      </w:r>
    </w:p>
    <w:p w:rsidR="0015730D" w:rsidRPr="0015730D" w:rsidRDefault="0015730D" w:rsidP="0015730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Adjunktus</w:t>
      </w:r>
    </w:p>
    <w:p w:rsidR="00BB0286" w:rsidRPr="0015730D" w:rsidRDefault="00BB0286" w:rsidP="00C0666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24E3B" w:rsidRDefault="00533F1F" w:rsidP="00C0666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5730D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15730D" w:rsidRPr="0015730D" w:rsidRDefault="0015730D" w:rsidP="0015730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24E3B" w:rsidRPr="00DA1259" w:rsidRDefault="00624E3B" w:rsidP="0015730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val="hu-HU" w:eastAsia="hu-HU"/>
        </w:rPr>
      </w:pPr>
      <w:bookmarkStart w:id="0" w:name="_GoBack"/>
      <w:bookmarkEnd w:id="0"/>
      <w:r w:rsidRPr="00DA1259">
        <w:rPr>
          <w:rFonts w:ascii="Times New Roman" w:eastAsia="Times New Roman" w:hAnsi="Times New Roman" w:cs="Times New Roman"/>
          <w:b/>
          <w:smallCaps/>
          <w:sz w:val="26"/>
          <w:szCs w:val="26"/>
          <w:lang w:val="hu-HU" w:eastAsia="hu-HU"/>
        </w:rPr>
        <w:lastRenderedPageBreak/>
        <w:t>Forrás- és irodalomjegyzék</w:t>
      </w:r>
    </w:p>
    <w:p w:rsidR="00624E3B" w:rsidRPr="00DA1259" w:rsidRDefault="00624E3B" w:rsidP="00DA1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híd túlsó oldalán. Tanulmányok Kelet-Közép-Európáról. Szerk.: Bán D. András. Budapest, 2000.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Applebaum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Anne: Vasfüggöny: Kelet-Európa megtörése, 1944-1956. Budapest, 2014.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Békés Rezső (szerk.): </w:t>
      </w:r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Pax </w:t>
      </w:r>
      <w:proofErr w:type="spellStart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>Americana</w:t>
      </w:r>
      <w:proofErr w:type="spellEnd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. A huszadik századi amerikai </w:t>
      </w:r>
      <w:proofErr w:type="gramStart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>globális</w:t>
      </w:r>
      <w:proofErr w:type="gramEnd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stratégia </w:t>
      </w:r>
      <w:proofErr w:type="spellStart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>félszád</w:t>
      </w:r>
      <w:proofErr w:type="spellEnd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dokumentuma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. Budapest, 1984.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Bekker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Zsuzsa: Rendszerválság: alkalmazkodási folyamatok a kelet-európai országokban 1970 és 1990 között. Budapest, 1995.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Berend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T. Iván: Válságos évtizedek: a 20. század első fele közép- és kelet-európai történetének </w:t>
      </w:r>
      <w:proofErr w:type="gram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interpretációja</w:t>
      </w:r>
      <w:proofErr w:type="gram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Budapest, 1987.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Bődy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Pál – Urbán Aladár: </w:t>
      </w:r>
      <w:r w:rsidRPr="00DA1259">
        <w:rPr>
          <w:rFonts w:ascii="Times New Roman" w:hAnsi="Times New Roman" w:cs="Times New Roman"/>
          <w:iCs/>
          <w:sz w:val="24"/>
          <w:szCs w:val="24"/>
          <w:lang w:val="hu-HU"/>
        </w:rPr>
        <w:t>Szöveggyűjtemény az Amerikai Egyesült Államok történetéhez, 1620</w:t>
      </w:r>
      <w:r w:rsidRPr="00DA1259">
        <w:rPr>
          <w:rFonts w:ascii="Times New Roman" w:hAnsi="Times New Roman" w:cs="Times New Roman"/>
          <w:bCs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iCs/>
          <w:sz w:val="24"/>
          <w:szCs w:val="24"/>
          <w:lang w:val="hu-HU"/>
        </w:rPr>
        <w:t>1980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. Pécs-Budapest 2001.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Bottoni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Stefano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A várva várt Nyugat: Kelet-Európa története 1944-től napjainkig. Budapest, 2014.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Fazekas J. (szerk.): Az európai integráció alapszerződései (Róma, Maastricht, Amszterdam). Budapest, 2000.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Fischer Ferenc: A megosztott világ: A Kelet-Nyugat, </w:t>
      </w: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Észak-Dél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nemzetközi kapcsolatok fő vonásai, 1941-1991. Budapest, 1993.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Gazdag Ferenc: Európai integráció és külpolitika. Budapest 2005.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Horváth Jenő: Az európai integráció története napról napra 1945</w:t>
      </w:r>
      <w:r w:rsidRPr="00DA1259">
        <w:rPr>
          <w:rFonts w:ascii="Times New Roman" w:hAnsi="Times New Roman" w:cs="Times New Roman"/>
          <w:bCs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2000. Kronológia. Budapest 2001.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Kissinger, Henry Alfred: Diplomácia. Budapest, 2008.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Krausz Tamás (szerk.): Peresztrojka és tulajdonáthelyezés. Tanulmányok és 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dokumentumok</w:t>
      </w:r>
      <w:proofErr w:type="gram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a rendszerváltás történetéből a Szovjetunióban. Budapest 2003.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Magyarics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Tamás: </w:t>
      </w:r>
      <w:r w:rsidRPr="00DA1259">
        <w:rPr>
          <w:rFonts w:ascii="Times New Roman" w:hAnsi="Times New Roman" w:cs="Times New Roman"/>
          <w:iCs/>
          <w:sz w:val="24"/>
          <w:szCs w:val="24"/>
          <w:lang w:val="hu-HU"/>
        </w:rPr>
        <w:t>Az Egyesült Államok külpolitikájának története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. Budapest 2000.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Németh István (szerk.): A német kérdés 1945</w:t>
      </w:r>
      <w:r w:rsidRPr="00DA1259">
        <w:rPr>
          <w:rFonts w:ascii="Times New Roman" w:hAnsi="Times New Roman" w:cs="Times New Roman"/>
          <w:bCs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1990. Dokumentumgyűjtemény. Budapest, 1993, Nemzeti Tankönyvkiadó.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Németh István: 20. századi egyetemes történet I. Európa. Budapest, 2005.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Németh István: Németország története. Egységtől az egységig, 1871</w:t>
      </w:r>
      <w:r w:rsidRPr="00DA1259">
        <w:rPr>
          <w:rFonts w:ascii="Times New Roman" w:hAnsi="Times New Roman" w:cs="Times New Roman"/>
          <w:bCs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1990. Budapest 2002.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Ormos Mária – Majoros István: Európa a nemzetközi küzdőtéren. Budapest, 2003.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Palotás Emil: Kelet-Európa története a 20. század első felében. Budapest, 2003.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Ránki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György: A második világháború története. Budapest 1976.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Romsics Ignác: Nemzet, nemzetiség és állam Kelet - Közép-és Délkelet-Európában a 19. és 20. században. Budapest, 1998.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Szanakojev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>, S. P.:</w:t>
      </w:r>
      <w:r w:rsidR="00DA12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Teherán, Jalta, 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>Potsdam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: dokumentumgyűjtemény. Budapest 1969.</w:t>
      </w:r>
    </w:p>
    <w:p w:rsidR="004F1B74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Szöveggyűjtemény az újkori egyetem</w:t>
      </w:r>
      <w:r w:rsidR="00DA1259">
        <w:rPr>
          <w:rFonts w:ascii="Times New Roman" w:hAnsi="Times New Roman" w:cs="Times New Roman"/>
          <w:sz w:val="24"/>
          <w:szCs w:val="24"/>
          <w:lang w:val="hu-HU"/>
        </w:rPr>
        <w:t>es történelem tanulmányozásához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: 1789-1918 / összeáll. Urbán Aladár. Budapest, 1966.</w:t>
      </w:r>
    </w:p>
    <w:sectPr w:rsidR="004F1B74" w:rsidRPr="00DA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1DE"/>
    <w:multiLevelType w:val="hybridMultilevel"/>
    <w:tmpl w:val="0638D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0C3"/>
    <w:multiLevelType w:val="hybridMultilevel"/>
    <w:tmpl w:val="3C0023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D6C"/>
    <w:multiLevelType w:val="hybridMultilevel"/>
    <w:tmpl w:val="375ADF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B65"/>
    <w:multiLevelType w:val="hybridMultilevel"/>
    <w:tmpl w:val="3E9654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55E"/>
    <w:multiLevelType w:val="hybridMultilevel"/>
    <w:tmpl w:val="D1D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2A0"/>
    <w:multiLevelType w:val="hybridMultilevel"/>
    <w:tmpl w:val="1AC2D8F2"/>
    <w:lvl w:ilvl="0" w:tplc="529A3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09C"/>
    <w:multiLevelType w:val="hybridMultilevel"/>
    <w:tmpl w:val="D7D493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E08"/>
    <w:multiLevelType w:val="hybridMultilevel"/>
    <w:tmpl w:val="BDF84EA8"/>
    <w:lvl w:ilvl="0" w:tplc="49E68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72318D"/>
    <w:multiLevelType w:val="hybridMultilevel"/>
    <w:tmpl w:val="B59E0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D0655"/>
    <w:multiLevelType w:val="hybridMultilevel"/>
    <w:tmpl w:val="4998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015E"/>
    <w:multiLevelType w:val="hybridMultilevel"/>
    <w:tmpl w:val="3300E3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3"/>
    <w:rsid w:val="0015730D"/>
    <w:rsid w:val="001F35F2"/>
    <w:rsid w:val="002D1BA4"/>
    <w:rsid w:val="00420CE8"/>
    <w:rsid w:val="004F1B74"/>
    <w:rsid w:val="00533F1F"/>
    <w:rsid w:val="00624E3B"/>
    <w:rsid w:val="008D0D23"/>
    <w:rsid w:val="00962F05"/>
    <w:rsid w:val="00A91C4C"/>
    <w:rsid w:val="00BB0286"/>
    <w:rsid w:val="00C06661"/>
    <w:rsid w:val="00C13CB3"/>
    <w:rsid w:val="00DA1259"/>
    <w:rsid w:val="00FE5F19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CEF1-8108-4154-878B-D881D99E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k.katali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2020-02-07T09:35:00Z</dcterms:created>
  <dcterms:modified xsi:type="dcterms:W3CDTF">2020-02-07T09:46:00Z</dcterms:modified>
</cp:coreProperties>
</file>