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01" w:rsidRPr="00546801" w:rsidRDefault="00B77B2F" w:rsidP="00546801">
      <w:pPr>
        <w:pStyle w:val="Szvegtrzs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801">
        <w:rPr>
          <w:rFonts w:ascii="Times New Roman" w:eastAsia="Times New Roman" w:hAnsi="Times New Roman" w:cs="Times New Roman"/>
          <w:b/>
          <w:sz w:val="24"/>
          <w:szCs w:val="24"/>
        </w:rPr>
        <w:t>Ölbei</w:t>
      </w:r>
      <w:proofErr w:type="spellEnd"/>
      <w:r w:rsidRPr="00546801">
        <w:rPr>
          <w:rFonts w:ascii="Times New Roman" w:eastAsia="Times New Roman" w:hAnsi="Times New Roman" w:cs="Times New Roman"/>
          <w:b/>
          <w:sz w:val="24"/>
          <w:szCs w:val="24"/>
        </w:rPr>
        <w:t xml:space="preserve"> Tamás (Bárány Attila) BTTR3001BA-04 </w:t>
      </w:r>
      <w:r w:rsidR="00546801" w:rsidRPr="00546801">
        <w:rPr>
          <w:rFonts w:ascii="Times New Roman" w:hAnsi="Times New Roman" w:cs="Times New Roman"/>
          <w:b/>
          <w:sz w:val="24"/>
          <w:szCs w:val="24"/>
        </w:rPr>
        <w:t>A százéves háború t</w:t>
      </w:r>
      <w:r w:rsidR="00546801" w:rsidRPr="00546801">
        <w:rPr>
          <w:rFonts w:ascii="Times New Roman" w:hAnsi="Times New Roman" w:cs="Times New Roman"/>
          <w:b/>
          <w:sz w:val="24"/>
          <w:szCs w:val="24"/>
          <w:lang w:val="sv-SE"/>
        </w:rPr>
        <w:t>ö</w:t>
      </w:r>
      <w:proofErr w:type="spellStart"/>
      <w:r w:rsidR="00546801" w:rsidRPr="00546801">
        <w:rPr>
          <w:rFonts w:ascii="Times New Roman" w:hAnsi="Times New Roman" w:cs="Times New Roman"/>
          <w:b/>
          <w:sz w:val="24"/>
          <w:szCs w:val="24"/>
        </w:rPr>
        <w:t>rténete</w:t>
      </w:r>
      <w:proofErr w:type="spellEnd"/>
      <w:r w:rsidR="00546801" w:rsidRPr="00546801">
        <w:rPr>
          <w:rFonts w:ascii="Times New Roman" w:hAnsi="Times New Roman" w:cs="Times New Roman"/>
          <w:b/>
          <w:sz w:val="24"/>
          <w:szCs w:val="24"/>
        </w:rPr>
        <w:t xml:space="preserve"> 1337-1360</w:t>
      </w:r>
    </w:p>
    <w:p w:rsidR="00B77B2F" w:rsidRPr="00546801" w:rsidRDefault="00B77B2F" w:rsidP="00B7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gramStart"/>
      <w:r w:rsidRPr="005468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c.</w:t>
      </w:r>
      <w:proofErr w:type="gramEnd"/>
      <w:r w:rsidRPr="005468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előadás tematikája</w:t>
      </w:r>
    </w:p>
    <w:p w:rsidR="00B77B2F" w:rsidRPr="00546801" w:rsidRDefault="00B77B2F" w:rsidP="00B7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46801" w:rsidRPr="00546801" w:rsidRDefault="00546801" w:rsidP="00546801">
      <w:pPr>
        <w:pStyle w:val="SzvegtrzsA"/>
        <w:rPr>
          <w:rStyle w:val="Egyiksem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6801" w:rsidRPr="00546801" w:rsidRDefault="00546801" w:rsidP="00546801">
      <w:pPr>
        <w:pStyle w:val="SzvegtrzsA"/>
        <w:rPr>
          <w:rFonts w:ascii="Times New Roman" w:hAnsi="Times New Roman" w:cs="Times New Roman"/>
          <w:sz w:val="24"/>
          <w:szCs w:val="24"/>
        </w:rPr>
      </w:pPr>
      <w:r w:rsidRPr="00546801">
        <w:rPr>
          <w:rStyle w:val="Egyiksem"/>
          <w:rFonts w:ascii="Times New Roman" w:hAnsi="Times New Roman" w:cs="Times New Roman"/>
          <w:sz w:val="24"/>
          <w:szCs w:val="24"/>
        </w:rPr>
        <w:t>Rezümé</w:t>
      </w:r>
    </w:p>
    <w:p w:rsidR="00546801" w:rsidRPr="00546801" w:rsidRDefault="00546801" w:rsidP="00546801">
      <w:pPr>
        <w:pStyle w:val="SzvegtrzsA"/>
        <w:jc w:val="both"/>
        <w:rPr>
          <w:rFonts w:ascii="Times New Roman" w:hAnsi="Times New Roman" w:cs="Times New Roman"/>
          <w:sz w:val="24"/>
          <w:szCs w:val="24"/>
        </w:rPr>
      </w:pPr>
    </w:p>
    <w:p w:rsidR="00546801" w:rsidRPr="00546801" w:rsidRDefault="00546801" w:rsidP="00546801">
      <w:pPr>
        <w:pStyle w:val="SzvegtrzsA"/>
        <w:jc w:val="both"/>
        <w:rPr>
          <w:rFonts w:ascii="Times New Roman" w:hAnsi="Times New Roman" w:cs="Times New Roman"/>
          <w:sz w:val="24"/>
          <w:szCs w:val="24"/>
        </w:rPr>
      </w:pPr>
      <w:r w:rsidRPr="00546801">
        <w:rPr>
          <w:rStyle w:val="Egyiksem"/>
          <w:rFonts w:ascii="Times New Roman" w:hAnsi="Times New Roman" w:cs="Times New Roman"/>
          <w:sz w:val="24"/>
          <w:szCs w:val="24"/>
        </w:rPr>
        <w:t xml:space="preserve">A százéves háború a világ egyik leghosszabb politikai </w:t>
      </w:r>
      <w:proofErr w:type="spellStart"/>
      <w:r w:rsidRPr="00546801">
        <w:rPr>
          <w:rStyle w:val="Egyiksem"/>
          <w:rFonts w:ascii="Times New Roman" w:hAnsi="Times New Roman" w:cs="Times New Roman"/>
          <w:sz w:val="24"/>
          <w:szCs w:val="24"/>
        </w:rPr>
        <w:t>gazdasá</w:t>
      </w:r>
      <w:proofErr w:type="spellEnd"/>
      <w:r w:rsidRPr="00546801">
        <w:rPr>
          <w:rStyle w:val="Egyiksem"/>
          <w:rFonts w:ascii="Times New Roman" w:hAnsi="Times New Roman" w:cs="Times New Roman"/>
          <w:sz w:val="24"/>
          <w:szCs w:val="24"/>
          <w:lang w:val="it-IT"/>
        </w:rPr>
        <w:t xml:space="preserve">gi </w:t>
      </w:r>
      <w:r w:rsidRPr="00546801">
        <w:rPr>
          <w:rStyle w:val="Egyiksem"/>
          <w:rFonts w:ascii="Times New Roman" w:hAnsi="Times New Roman" w:cs="Times New Roman"/>
          <w:sz w:val="24"/>
          <w:szCs w:val="24"/>
        </w:rPr>
        <w:t xml:space="preserve">és katonai </w:t>
      </w:r>
      <w:r w:rsidRPr="00546801">
        <w:rPr>
          <w:rStyle w:val="Egyiksem"/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546801">
        <w:rPr>
          <w:rStyle w:val="Egyiksem"/>
          <w:rFonts w:ascii="Times New Roman" w:hAnsi="Times New Roman" w:cs="Times New Roman"/>
          <w:sz w:val="24"/>
          <w:szCs w:val="24"/>
        </w:rPr>
        <w:t>sszecsapás</w:t>
      </w:r>
      <w:proofErr w:type="spellEnd"/>
      <w:r w:rsidRPr="00546801">
        <w:rPr>
          <w:rStyle w:val="Egyiksem"/>
          <w:rFonts w:ascii="Times New Roman" w:hAnsi="Times New Roman" w:cs="Times New Roman"/>
          <w:sz w:val="24"/>
          <w:szCs w:val="24"/>
        </w:rPr>
        <w:t xml:space="preserve"> sorozat volt. A háború nemcsak Franciaországra, hanem </w:t>
      </w:r>
      <w:proofErr w:type="spellStart"/>
      <w:r w:rsidRPr="00546801">
        <w:rPr>
          <w:rStyle w:val="Egyiksem"/>
          <w:rFonts w:ascii="Times New Roman" w:hAnsi="Times New Roman" w:cs="Times New Roman"/>
          <w:sz w:val="24"/>
          <w:szCs w:val="24"/>
        </w:rPr>
        <w:t>Nyugat-Eur</w:t>
      </w:r>
      <w:proofErr w:type="spellEnd"/>
      <w:r w:rsidRPr="00546801">
        <w:rPr>
          <w:rStyle w:val="Egyiksem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546801">
        <w:rPr>
          <w:rStyle w:val="Egyiksem"/>
          <w:rFonts w:ascii="Times New Roman" w:hAnsi="Times New Roman" w:cs="Times New Roman"/>
          <w:sz w:val="24"/>
          <w:szCs w:val="24"/>
        </w:rPr>
        <w:t>pa</w:t>
      </w:r>
      <w:proofErr w:type="spellEnd"/>
      <w:r w:rsidRPr="00546801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01">
        <w:rPr>
          <w:rStyle w:val="Egyiksem"/>
          <w:rFonts w:ascii="Times New Roman" w:hAnsi="Times New Roman" w:cs="Times New Roman"/>
          <w:sz w:val="24"/>
          <w:szCs w:val="24"/>
        </w:rPr>
        <w:t>szá</w:t>
      </w:r>
      <w:proofErr w:type="spellEnd"/>
      <w:r w:rsidRPr="00546801">
        <w:rPr>
          <w:rStyle w:val="Egyiksem"/>
          <w:rFonts w:ascii="Times New Roman" w:hAnsi="Times New Roman" w:cs="Times New Roman"/>
          <w:sz w:val="24"/>
          <w:szCs w:val="24"/>
          <w:lang w:val="es-ES_tradnl"/>
        </w:rPr>
        <w:t xml:space="preserve">mos </w:t>
      </w:r>
      <w:r w:rsidRPr="00546801">
        <w:rPr>
          <w:rStyle w:val="Egyiksem"/>
          <w:rFonts w:ascii="Times New Roman" w:hAnsi="Times New Roman" w:cs="Times New Roman"/>
          <w:sz w:val="24"/>
          <w:szCs w:val="24"/>
        </w:rPr>
        <w:t xml:space="preserve">álomára kiterjedt. Udvari intrikák, tengeri és </w:t>
      </w:r>
      <w:proofErr w:type="spellStart"/>
      <w:r w:rsidRPr="00546801">
        <w:rPr>
          <w:rStyle w:val="Egyiksem"/>
          <w:rFonts w:ascii="Times New Roman" w:hAnsi="Times New Roman" w:cs="Times New Roman"/>
          <w:sz w:val="24"/>
          <w:szCs w:val="24"/>
        </w:rPr>
        <w:t>szárazf</w:t>
      </w:r>
      <w:proofErr w:type="spellEnd"/>
      <w:r w:rsidRPr="00546801">
        <w:rPr>
          <w:rStyle w:val="Egyiksem"/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546801">
        <w:rPr>
          <w:rStyle w:val="Egyiksem"/>
          <w:rFonts w:ascii="Times New Roman" w:hAnsi="Times New Roman" w:cs="Times New Roman"/>
          <w:sz w:val="24"/>
          <w:szCs w:val="24"/>
        </w:rPr>
        <w:t>ldi</w:t>
      </w:r>
      <w:proofErr w:type="spellEnd"/>
      <w:r w:rsidRPr="00546801">
        <w:rPr>
          <w:rStyle w:val="Egyiksem"/>
          <w:rFonts w:ascii="Times New Roman" w:hAnsi="Times New Roman" w:cs="Times New Roman"/>
          <w:sz w:val="24"/>
          <w:szCs w:val="24"/>
        </w:rPr>
        <w:t xml:space="preserve"> nagy csaták, színes egyéniségek, királyok és hercegek, zsoldosvezérek, polgárok és parasztok lá</w:t>
      </w:r>
      <w:r w:rsidRPr="00546801">
        <w:rPr>
          <w:rStyle w:val="Egyiksem"/>
          <w:rFonts w:ascii="Times New Roman" w:hAnsi="Times New Roman" w:cs="Times New Roman"/>
          <w:sz w:val="24"/>
          <w:szCs w:val="24"/>
          <w:lang w:val="es-ES_tradnl"/>
        </w:rPr>
        <w:t>zad</w:t>
      </w:r>
      <w:proofErr w:type="spellStart"/>
      <w:r w:rsidRPr="00546801">
        <w:rPr>
          <w:rStyle w:val="Egyiksem"/>
          <w:rFonts w:ascii="Times New Roman" w:hAnsi="Times New Roman" w:cs="Times New Roman"/>
          <w:sz w:val="24"/>
          <w:szCs w:val="24"/>
        </w:rPr>
        <w:t>ásának</w:t>
      </w:r>
      <w:proofErr w:type="spellEnd"/>
      <w:r w:rsidRPr="00546801">
        <w:rPr>
          <w:rStyle w:val="Egyiksem"/>
          <w:rFonts w:ascii="Times New Roman" w:hAnsi="Times New Roman" w:cs="Times New Roman"/>
          <w:sz w:val="24"/>
          <w:szCs w:val="24"/>
        </w:rPr>
        <w:t xml:space="preserve"> t</w:t>
      </w:r>
      <w:r w:rsidRPr="00546801">
        <w:rPr>
          <w:rStyle w:val="Egyiksem"/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546801">
        <w:rPr>
          <w:rStyle w:val="Egyiksem"/>
          <w:rFonts w:ascii="Times New Roman" w:hAnsi="Times New Roman" w:cs="Times New Roman"/>
          <w:sz w:val="24"/>
          <w:szCs w:val="24"/>
        </w:rPr>
        <w:t>rténete</w:t>
      </w:r>
      <w:proofErr w:type="spellEnd"/>
      <w:r w:rsidRPr="00546801">
        <w:rPr>
          <w:rStyle w:val="Egyiksem"/>
          <w:rFonts w:ascii="Times New Roman" w:hAnsi="Times New Roman" w:cs="Times New Roman"/>
          <w:sz w:val="24"/>
          <w:szCs w:val="24"/>
        </w:rPr>
        <w:t xml:space="preserve"> a százéves háború A szeminárium nem </w:t>
      </w:r>
      <w:proofErr w:type="gramStart"/>
      <w:r w:rsidRPr="00546801">
        <w:rPr>
          <w:rStyle w:val="Egyiksem"/>
          <w:rFonts w:ascii="Times New Roman" w:hAnsi="Times New Roman" w:cs="Times New Roman"/>
          <w:sz w:val="24"/>
          <w:szCs w:val="24"/>
        </w:rPr>
        <w:t>idő rendben</w:t>
      </w:r>
      <w:proofErr w:type="gramEnd"/>
      <w:r w:rsidRPr="00546801">
        <w:rPr>
          <w:rStyle w:val="Egyiksem"/>
          <w:rFonts w:ascii="Times New Roman" w:hAnsi="Times New Roman" w:cs="Times New Roman"/>
          <w:sz w:val="24"/>
          <w:szCs w:val="24"/>
        </w:rPr>
        <w:t>, hanem tematikus m</w:t>
      </w:r>
      <w:r w:rsidRPr="00546801">
        <w:rPr>
          <w:rStyle w:val="Egyiksem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546801">
        <w:rPr>
          <w:rStyle w:val="Egyiksem"/>
          <w:rFonts w:ascii="Times New Roman" w:hAnsi="Times New Roman" w:cs="Times New Roman"/>
          <w:sz w:val="24"/>
          <w:szCs w:val="24"/>
        </w:rPr>
        <w:t>don</w:t>
      </w:r>
      <w:proofErr w:type="spellEnd"/>
      <w:r w:rsidRPr="00546801">
        <w:rPr>
          <w:rStyle w:val="Egyiksem"/>
          <w:rFonts w:ascii="Times New Roman" w:hAnsi="Times New Roman" w:cs="Times New Roman"/>
          <w:sz w:val="24"/>
          <w:szCs w:val="24"/>
        </w:rPr>
        <w:t xml:space="preserve"> tárgyalja a százéves háború első felét, a kezdetektől,  1337-től a </w:t>
      </w:r>
      <w:proofErr w:type="spellStart"/>
      <w:r w:rsidRPr="00546801">
        <w:rPr>
          <w:rStyle w:val="Egyiksem"/>
          <w:rFonts w:ascii="Times New Roman" w:hAnsi="Times New Roman" w:cs="Times New Roman"/>
          <w:sz w:val="24"/>
          <w:szCs w:val="24"/>
        </w:rPr>
        <w:t>brétigny-i</w:t>
      </w:r>
      <w:proofErr w:type="spellEnd"/>
      <w:r w:rsidRPr="00546801">
        <w:rPr>
          <w:rStyle w:val="Egyiksem"/>
          <w:rFonts w:ascii="Times New Roman" w:hAnsi="Times New Roman" w:cs="Times New Roman"/>
          <w:sz w:val="24"/>
          <w:szCs w:val="24"/>
        </w:rPr>
        <w:t xml:space="preserve"> béke aláírásig 1360-ig.  </w:t>
      </w:r>
    </w:p>
    <w:p w:rsidR="00546801" w:rsidRPr="00546801" w:rsidRDefault="00546801" w:rsidP="00546801">
      <w:pPr>
        <w:pStyle w:val="SzvegtrzsA"/>
        <w:rPr>
          <w:rFonts w:ascii="Times New Roman" w:hAnsi="Times New Roman" w:cs="Times New Roman"/>
          <w:sz w:val="24"/>
          <w:szCs w:val="24"/>
        </w:rPr>
      </w:pPr>
    </w:p>
    <w:p w:rsidR="00546801" w:rsidRPr="00546801" w:rsidRDefault="00546801" w:rsidP="00546801">
      <w:pPr>
        <w:pStyle w:val="SzvegtrzsA"/>
        <w:rPr>
          <w:rFonts w:ascii="Times New Roman" w:hAnsi="Times New Roman" w:cs="Times New Roman"/>
          <w:sz w:val="24"/>
          <w:szCs w:val="24"/>
        </w:rPr>
      </w:pPr>
    </w:p>
    <w:p w:rsidR="00546801" w:rsidRPr="00546801" w:rsidRDefault="00546801" w:rsidP="00546801">
      <w:pPr>
        <w:pStyle w:val="Szvegtrz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801">
        <w:rPr>
          <w:rStyle w:val="Egyiksem"/>
          <w:rFonts w:ascii="Times New Roman" w:hAnsi="Times New Roman" w:cs="Times New Roman"/>
          <w:sz w:val="24"/>
          <w:szCs w:val="24"/>
        </w:rPr>
        <w:t>Casus</w:t>
      </w:r>
      <w:proofErr w:type="spellEnd"/>
      <w:r w:rsidRPr="00546801">
        <w:rPr>
          <w:rStyle w:val="Egyiksem"/>
          <w:rFonts w:ascii="Times New Roman" w:hAnsi="Times New Roman" w:cs="Times New Roman"/>
          <w:sz w:val="24"/>
          <w:szCs w:val="24"/>
        </w:rPr>
        <w:t xml:space="preserve"> belli a száz</w:t>
      </w:r>
      <w:r w:rsidRPr="00546801">
        <w:rPr>
          <w:rStyle w:val="Egyiksem"/>
          <w:rFonts w:ascii="Times New Roman" w:hAnsi="Times New Roman" w:cs="Times New Roman"/>
          <w:sz w:val="24"/>
          <w:szCs w:val="24"/>
          <w:lang w:val="fr-FR"/>
        </w:rPr>
        <w:t>éves h</w:t>
      </w:r>
      <w:proofErr w:type="spellStart"/>
      <w:r w:rsidRPr="00546801">
        <w:rPr>
          <w:rStyle w:val="Egyiksem"/>
          <w:rFonts w:ascii="Times New Roman" w:hAnsi="Times New Roman" w:cs="Times New Roman"/>
          <w:sz w:val="24"/>
          <w:szCs w:val="24"/>
        </w:rPr>
        <w:t>áborúban</w:t>
      </w:r>
      <w:proofErr w:type="spellEnd"/>
      <w:r w:rsidRPr="00546801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</w:p>
    <w:p w:rsidR="00546801" w:rsidRPr="00546801" w:rsidRDefault="00546801" w:rsidP="00546801">
      <w:pPr>
        <w:pStyle w:val="Szvegtrz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801">
        <w:rPr>
          <w:rStyle w:val="Egyiksem"/>
          <w:rFonts w:ascii="Times New Roman" w:hAnsi="Times New Roman" w:cs="Times New Roman"/>
          <w:sz w:val="24"/>
          <w:szCs w:val="24"/>
        </w:rPr>
        <w:t xml:space="preserve">Lovagi </w:t>
      </w:r>
      <w:proofErr w:type="spellStart"/>
      <w:r w:rsidRPr="00546801">
        <w:rPr>
          <w:rStyle w:val="Egyiksem"/>
          <w:rFonts w:ascii="Times New Roman" w:hAnsi="Times New Roman" w:cs="Times New Roman"/>
          <w:sz w:val="24"/>
          <w:szCs w:val="24"/>
        </w:rPr>
        <w:t>hadvisel</w:t>
      </w:r>
      <w:proofErr w:type="spellEnd"/>
      <w:r w:rsidRPr="00546801">
        <w:rPr>
          <w:rStyle w:val="Egyiksem"/>
          <w:rFonts w:ascii="Times New Roman" w:hAnsi="Times New Roman" w:cs="Times New Roman"/>
          <w:sz w:val="24"/>
          <w:szCs w:val="24"/>
          <w:lang w:val="fr-FR"/>
        </w:rPr>
        <w:t>é</w:t>
      </w:r>
      <w:r w:rsidRPr="00546801">
        <w:rPr>
          <w:rStyle w:val="Egyiksem"/>
          <w:rFonts w:ascii="Times New Roman" w:hAnsi="Times New Roman" w:cs="Times New Roman"/>
          <w:sz w:val="24"/>
          <w:szCs w:val="24"/>
          <w:lang w:val="en-US"/>
        </w:rPr>
        <w:t xml:space="preserve">s, </w:t>
      </w:r>
      <w:proofErr w:type="spellStart"/>
      <w:r w:rsidRPr="00546801">
        <w:rPr>
          <w:rStyle w:val="Egyiksem"/>
          <w:rFonts w:ascii="Times New Roman" w:hAnsi="Times New Roman" w:cs="Times New Roman"/>
          <w:sz w:val="24"/>
          <w:szCs w:val="24"/>
          <w:lang w:val="en-US"/>
        </w:rPr>
        <w:t>strat</w:t>
      </w:r>
      <w:proofErr w:type="spellEnd"/>
      <w:r w:rsidRPr="00546801">
        <w:rPr>
          <w:rStyle w:val="Egyiksem"/>
          <w:rFonts w:ascii="Times New Roman" w:hAnsi="Times New Roman" w:cs="Times New Roman"/>
          <w:sz w:val="24"/>
          <w:szCs w:val="24"/>
          <w:lang w:val="fr-FR"/>
        </w:rPr>
        <w:t>é</w:t>
      </w:r>
      <w:r w:rsidRPr="00546801">
        <w:rPr>
          <w:rStyle w:val="Egyiksem"/>
          <w:rFonts w:ascii="Times New Roman" w:hAnsi="Times New Roman" w:cs="Times New Roman"/>
          <w:sz w:val="24"/>
          <w:szCs w:val="24"/>
          <w:lang w:val="it-IT"/>
        </w:rPr>
        <w:t xml:space="preserve">gia </w:t>
      </w:r>
      <w:r w:rsidRPr="00546801">
        <w:rPr>
          <w:rStyle w:val="Egyiksem"/>
          <w:rFonts w:ascii="Times New Roman" w:hAnsi="Times New Roman" w:cs="Times New Roman"/>
          <w:sz w:val="24"/>
          <w:szCs w:val="24"/>
          <w:lang w:val="fr-FR"/>
        </w:rPr>
        <w:t>é</w:t>
      </w:r>
      <w:r w:rsidRPr="00546801">
        <w:rPr>
          <w:rStyle w:val="Egyiksem"/>
          <w:rFonts w:ascii="Times New Roman" w:hAnsi="Times New Roman" w:cs="Times New Roman"/>
          <w:sz w:val="24"/>
          <w:szCs w:val="24"/>
        </w:rPr>
        <w:t xml:space="preserve">s taktika: franciák  </w:t>
      </w:r>
      <w:r w:rsidRPr="00546801">
        <w:rPr>
          <w:rStyle w:val="Egyiksem"/>
          <w:rFonts w:ascii="Times New Roman" w:hAnsi="Times New Roman" w:cs="Times New Roman"/>
          <w:color w:val="454545"/>
          <w:sz w:val="24"/>
          <w:szCs w:val="24"/>
        </w:rPr>
        <w:t xml:space="preserve">  </w:t>
      </w:r>
    </w:p>
    <w:p w:rsidR="00546801" w:rsidRPr="00546801" w:rsidRDefault="00546801" w:rsidP="00546801">
      <w:pPr>
        <w:pStyle w:val="Szvegtrz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801">
        <w:rPr>
          <w:rFonts w:ascii="Times New Roman" w:hAnsi="Times New Roman" w:cs="Times New Roman"/>
          <w:sz w:val="24"/>
          <w:szCs w:val="24"/>
        </w:rPr>
        <w:t>Az angol hadviselés</w:t>
      </w:r>
    </w:p>
    <w:p w:rsidR="00546801" w:rsidRPr="00546801" w:rsidRDefault="00546801" w:rsidP="00546801">
      <w:pPr>
        <w:pStyle w:val="Szvegtrz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546801">
        <w:rPr>
          <w:rStyle w:val="Egyiksem"/>
          <w:rFonts w:ascii="Times New Roman" w:hAnsi="Times New Roman" w:cs="Times New Roman"/>
          <w:sz w:val="24"/>
          <w:szCs w:val="24"/>
          <w:lang w:val="da-DK"/>
        </w:rPr>
        <w:t xml:space="preserve">Tengeri </w:t>
      </w:r>
      <w:proofErr w:type="spellStart"/>
      <w:r w:rsidRPr="00546801">
        <w:rPr>
          <w:rStyle w:val="Egyiksem"/>
          <w:rFonts w:ascii="Times New Roman" w:hAnsi="Times New Roman" w:cs="Times New Roman"/>
          <w:sz w:val="24"/>
          <w:szCs w:val="24"/>
        </w:rPr>
        <w:t>ütk</w:t>
      </w:r>
      <w:proofErr w:type="spellEnd"/>
      <w:r w:rsidRPr="00546801">
        <w:rPr>
          <w:rStyle w:val="Egyiksem"/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546801">
        <w:rPr>
          <w:rStyle w:val="Egyiksem"/>
          <w:rFonts w:ascii="Times New Roman" w:hAnsi="Times New Roman" w:cs="Times New Roman"/>
          <w:sz w:val="24"/>
          <w:szCs w:val="24"/>
        </w:rPr>
        <w:t>zetek</w:t>
      </w:r>
      <w:proofErr w:type="spellEnd"/>
      <w:r w:rsidRPr="00546801">
        <w:rPr>
          <w:rStyle w:val="Egyiksem"/>
          <w:rFonts w:ascii="Times New Roman" w:hAnsi="Times New Roman" w:cs="Times New Roman"/>
          <w:sz w:val="24"/>
          <w:szCs w:val="24"/>
        </w:rPr>
        <w:t xml:space="preserve">, partra szállások a  százéves első harmadában </w:t>
      </w:r>
    </w:p>
    <w:p w:rsidR="00546801" w:rsidRPr="00546801" w:rsidRDefault="00546801" w:rsidP="00546801">
      <w:pPr>
        <w:pStyle w:val="Szvegtrz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801">
        <w:rPr>
          <w:rStyle w:val="Egyiksem"/>
          <w:rFonts w:ascii="Times New Roman" w:hAnsi="Times New Roman" w:cs="Times New Roman"/>
          <w:sz w:val="24"/>
          <w:szCs w:val="24"/>
        </w:rPr>
        <w:t>Ostromok</w:t>
      </w:r>
    </w:p>
    <w:p w:rsidR="00546801" w:rsidRPr="00546801" w:rsidRDefault="00546801" w:rsidP="00546801">
      <w:pPr>
        <w:pStyle w:val="Szvegtrz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801">
        <w:rPr>
          <w:rStyle w:val="Egyiksem"/>
          <w:rFonts w:ascii="Times New Roman" w:hAnsi="Times New Roman" w:cs="Times New Roman"/>
          <w:sz w:val="24"/>
          <w:szCs w:val="24"/>
        </w:rPr>
        <w:t xml:space="preserve">A százéves háború nagy és kis csatái </w:t>
      </w:r>
    </w:p>
    <w:p w:rsidR="00546801" w:rsidRPr="00546801" w:rsidRDefault="00546801" w:rsidP="00546801">
      <w:pPr>
        <w:pStyle w:val="Szvegtrz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801">
        <w:rPr>
          <w:rStyle w:val="Egyiksem"/>
          <w:rFonts w:ascii="Times New Roman" w:hAnsi="Times New Roman" w:cs="Times New Roman"/>
          <w:sz w:val="24"/>
          <w:szCs w:val="24"/>
        </w:rPr>
        <w:t xml:space="preserve">A Fekete Herceg </w:t>
      </w:r>
      <w:proofErr w:type="spellStart"/>
      <w:r w:rsidRPr="00546801">
        <w:rPr>
          <w:rStyle w:val="Egyiksem"/>
          <w:rFonts w:ascii="Times New Roman" w:hAnsi="Times New Roman" w:cs="Times New Roman"/>
          <w:sz w:val="24"/>
          <w:szCs w:val="24"/>
        </w:rPr>
        <w:t>Chevauch</w:t>
      </w:r>
      <w:proofErr w:type="spellEnd"/>
      <w:r w:rsidRPr="00546801">
        <w:rPr>
          <w:rStyle w:val="Egyiksem"/>
          <w:rFonts w:ascii="Times New Roman" w:hAnsi="Times New Roman" w:cs="Times New Roman"/>
          <w:sz w:val="24"/>
          <w:szCs w:val="24"/>
          <w:lang w:val="fr-FR"/>
        </w:rPr>
        <w:t>é</w:t>
      </w:r>
      <w:r w:rsidRPr="00546801">
        <w:rPr>
          <w:rStyle w:val="Egyiksem"/>
          <w:rFonts w:ascii="Times New Roman" w:hAnsi="Times New Roman" w:cs="Times New Roman"/>
          <w:sz w:val="24"/>
          <w:szCs w:val="24"/>
        </w:rPr>
        <w:t>e-ja (1355)</w:t>
      </w:r>
    </w:p>
    <w:p w:rsidR="00546801" w:rsidRPr="00546801" w:rsidRDefault="00546801" w:rsidP="00546801">
      <w:pPr>
        <w:pStyle w:val="Szvegtrz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801">
        <w:rPr>
          <w:rStyle w:val="Egyiksem"/>
          <w:rFonts w:ascii="Times New Roman" w:hAnsi="Times New Roman" w:cs="Times New Roman"/>
          <w:sz w:val="24"/>
          <w:szCs w:val="24"/>
        </w:rPr>
        <w:t xml:space="preserve">Nagy csaták: </w:t>
      </w:r>
      <w:proofErr w:type="spellStart"/>
      <w:r w:rsidRPr="00546801">
        <w:rPr>
          <w:rStyle w:val="Egyiksem"/>
          <w:rFonts w:ascii="Times New Roman" w:hAnsi="Times New Roman" w:cs="Times New Roman"/>
          <w:sz w:val="24"/>
          <w:szCs w:val="24"/>
        </w:rPr>
        <w:t>Crécy</w:t>
      </w:r>
      <w:proofErr w:type="spellEnd"/>
      <w:r w:rsidRPr="00546801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r w:rsidRPr="00546801">
        <w:rPr>
          <w:rStyle w:val="Egyiksem"/>
          <w:rFonts w:ascii="Times New Roman" w:hAnsi="Times New Roman" w:cs="Times New Roman"/>
          <w:sz w:val="24"/>
          <w:szCs w:val="24"/>
          <w:lang w:val="fr-FR"/>
        </w:rPr>
        <w:t>és Poitiers</w:t>
      </w:r>
    </w:p>
    <w:p w:rsidR="00546801" w:rsidRPr="00546801" w:rsidRDefault="00546801" w:rsidP="00546801">
      <w:pPr>
        <w:pStyle w:val="SzvegtrzsA"/>
        <w:rPr>
          <w:rFonts w:ascii="Times New Roman" w:hAnsi="Times New Roman" w:cs="Times New Roman"/>
          <w:sz w:val="24"/>
          <w:szCs w:val="24"/>
        </w:rPr>
      </w:pPr>
    </w:p>
    <w:p w:rsidR="00546801" w:rsidRPr="00546801" w:rsidRDefault="00546801" w:rsidP="00546801">
      <w:pPr>
        <w:pStyle w:val="SzvegtrzsA"/>
        <w:rPr>
          <w:rFonts w:ascii="Times New Roman" w:hAnsi="Times New Roman" w:cs="Times New Roman"/>
          <w:sz w:val="24"/>
          <w:szCs w:val="24"/>
        </w:rPr>
      </w:pPr>
    </w:p>
    <w:p w:rsidR="00546801" w:rsidRPr="00546801" w:rsidRDefault="00546801" w:rsidP="00546801">
      <w:pPr>
        <w:pStyle w:val="SzvegtrzsA"/>
        <w:rPr>
          <w:rFonts w:ascii="Times New Roman" w:hAnsi="Times New Roman" w:cs="Times New Roman"/>
          <w:sz w:val="24"/>
          <w:szCs w:val="24"/>
        </w:rPr>
      </w:pPr>
      <w:r w:rsidRPr="00546801">
        <w:rPr>
          <w:rFonts w:ascii="Times New Roman" w:hAnsi="Times New Roman" w:cs="Times New Roman"/>
          <w:sz w:val="24"/>
          <w:szCs w:val="24"/>
        </w:rPr>
        <w:t>Források:</w:t>
      </w:r>
    </w:p>
    <w:p w:rsidR="00546801" w:rsidRPr="00546801" w:rsidRDefault="00546801" w:rsidP="00546801">
      <w:pPr>
        <w:pStyle w:val="SzvegtrzsA"/>
        <w:rPr>
          <w:rFonts w:ascii="Times New Roman" w:hAnsi="Times New Roman" w:cs="Times New Roman"/>
          <w:sz w:val="24"/>
          <w:szCs w:val="24"/>
        </w:rPr>
      </w:pPr>
    </w:p>
    <w:p w:rsidR="00546801" w:rsidRPr="00546801" w:rsidRDefault="00546801" w:rsidP="00546801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40"/>
        <w:rPr>
          <w:rFonts w:ascii="Times New Roman" w:hAnsi="Times New Roman" w:cs="Times New Roman"/>
          <w:sz w:val="24"/>
          <w:szCs w:val="24"/>
        </w:rPr>
      </w:pPr>
      <w:r w:rsidRPr="00546801">
        <w:rPr>
          <w:rFonts w:ascii="Times New Roman" w:hAnsi="Times New Roman" w:cs="Times New Roman"/>
          <w:sz w:val="24"/>
          <w:szCs w:val="24"/>
        </w:rPr>
        <w:t xml:space="preserve">A három </w:t>
      </w:r>
      <w:proofErr w:type="spellStart"/>
      <w:r w:rsidRPr="00546801">
        <w:rPr>
          <w:rFonts w:ascii="Times New Roman" w:hAnsi="Times New Roman" w:cs="Times New Roman"/>
          <w:sz w:val="24"/>
          <w:szCs w:val="24"/>
        </w:rPr>
        <w:t>Villani</w:t>
      </w:r>
      <w:proofErr w:type="spellEnd"/>
      <w:r w:rsidRPr="00546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01">
        <w:rPr>
          <w:rFonts w:ascii="Times New Roman" w:hAnsi="Times New Roman" w:cs="Times New Roman"/>
          <w:sz w:val="24"/>
          <w:szCs w:val="24"/>
        </w:rPr>
        <w:t>kronikája</w:t>
      </w:r>
      <w:proofErr w:type="spellEnd"/>
      <w:r w:rsidRPr="005468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46801">
        <w:rPr>
          <w:rFonts w:ascii="Times New Roman" w:hAnsi="Times New Roman" w:cs="Times New Roman"/>
          <w:sz w:val="24"/>
          <w:szCs w:val="24"/>
        </w:rPr>
        <w:t>Croniche</w:t>
      </w:r>
      <w:proofErr w:type="spellEnd"/>
      <w:r w:rsidRPr="00546801">
        <w:rPr>
          <w:rFonts w:ascii="Times New Roman" w:hAnsi="Times New Roman" w:cs="Times New Roman"/>
          <w:sz w:val="24"/>
          <w:szCs w:val="24"/>
        </w:rPr>
        <w:t xml:space="preserve"> di Giovanni, </w:t>
      </w:r>
      <w:proofErr w:type="spellStart"/>
      <w:r w:rsidRPr="00546801">
        <w:rPr>
          <w:rFonts w:ascii="Times New Roman" w:hAnsi="Times New Roman" w:cs="Times New Roman"/>
          <w:sz w:val="24"/>
          <w:szCs w:val="24"/>
        </w:rPr>
        <w:t>Matteo</w:t>
      </w:r>
      <w:proofErr w:type="spellEnd"/>
      <w:r w:rsidRPr="0054680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46801">
        <w:rPr>
          <w:rFonts w:ascii="Times New Roman" w:hAnsi="Times New Roman" w:cs="Times New Roman"/>
          <w:sz w:val="24"/>
          <w:szCs w:val="24"/>
        </w:rPr>
        <w:t>Filippo</w:t>
      </w:r>
      <w:proofErr w:type="spellEnd"/>
      <w:r w:rsidRPr="00546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01">
        <w:rPr>
          <w:rFonts w:ascii="Times New Roman" w:hAnsi="Times New Roman" w:cs="Times New Roman"/>
          <w:sz w:val="24"/>
          <w:szCs w:val="24"/>
        </w:rPr>
        <w:t>Villani</w:t>
      </w:r>
      <w:proofErr w:type="spellEnd"/>
      <w:r w:rsidRPr="005468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6801">
        <w:rPr>
          <w:rFonts w:ascii="Times New Roman" w:hAnsi="Times New Roman" w:cs="Times New Roman"/>
          <w:sz w:val="24"/>
          <w:szCs w:val="24"/>
        </w:rPr>
        <w:t>Forditotta</w:t>
      </w:r>
      <w:proofErr w:type="spellEnd"/>
      <w:r w:rsidRPr="00546801">
        <w:rPr>
          <w:rFonts w:ascii="Times New Roman" w:hAnsi="Times New Roman" w:cs="Times New Roman"/>
          <w:sz w:val="24"/>
          <w:szCs w:val="24"/>
        </w:rPr>
        <w:t xml:space="preserve">, bevezetéssel és magyarázó jegyzetekkel ellátta Rácz Miklós </w:t>
      </w:r>
      <w:proofErr w:type="spellStart"/>
      <w:r w:rsidRPr="0054680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4680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546801">
          <w:rPr>
            <w:rStyle w:val="Hiperhivatkozs"/>
            <w:rFonts w:ascii="Times New Roman" w:hAnsi="Times New Roman" w:cs="Times New Roman"/>
            <w:sz w:val="24"/>
            <w:szCs w:val="24"/>
          </w:rPr>
          <w:t>Villani</w:t>
        </w:r>
        <w:proofErr w:type="spellEnd"/>
        <w:r w:rsidRPr="00546801">
          <w:rPr>
            <w:rStyle w:val="Hiperhivatkozs"/>
            <w:rFonts w:ascii="Times New Roman" w:hAnsi="Times New Roman" w:cs="Times New Roman"/>
            <w:sz w:val="24"/>
            <w:szCs w:val="24"/>
          </w:rPr>
          <w:t>, Giovanni, d. 1348</w:t>
        </w:r>
      </w:hyperlink>
      <w:r w:rsidRPr="00546801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proofErr w:type="spellStart"/>
        <w:r w:rsidRPr="00546801">
          <w:rPr>
            <w:rStyle w:val="Hiperhivatkozs"/>
            <w:rFonts w:ascii="Times New Roman" w:hAnsi="Times New Roman" w:cs="Times New Roman"/>
            <w:sz w:val="24"/>
            <w:szCs w:val="24"/>
          </w:rPr>
          <w:t>Villani</w:t>
        </w:r>
        <w:proofErr w:type="spellEnd"/>
        <w:r w:rsidRPr="00546801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546801">
          <w:rPr>
            <w:rStyle w:val="Hiperhivatkozs"/>
            <w:rFonts w:ascii="Times New Roman" w:hAnsi="Times New Roman" w:cs="Times New Roman"/>
            <w:sz w:val="24"/>
            <w:szCs w:val="24"/>
          </w:rPr>
          <w:t>Matteo</w:t>
        </w:r>
        <w:proofErr w:type="spellEnd"/>
        <w:r w:rsidRPr="00546801">
          <w:rPr>
            <w:rStyle w:val="Hiperhivatkozs"/>
            <w:rFonts w:ascii="Times New Roman" w:hAnsi="Times New Roman" w:cs="Times New Roman"/>
            <w:sz w:val="24"/>
            <w:szCs w:val="24"/>
          </w:rPr>
          <w:t>, d. 1363</w:t>
        </w:r>
      </w:hyperlink>
      <w:r w:rsidRPr="00546801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proofErr w:type="spellStart"/>
        <w:r w:rsidRPr="00546801">
          <w:rPr>
            <w:rStyle w:val="Hiperhivatkozs"/>
            <w:rFonts w:ascii="Times New Roman" w:hAnsi="Times New Roman" w:cs="Times New Roman"/>
            <w:sz w:val="24"/>
            <w:szCs w:val="24"/>
          </w:rPr>
          <w:t>Villani</w:t>
        </w:r>
        <w:proofErr w:type="spellEnd"/>
        <w:r w:rsidRPr="00546801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546801">
          <w:rPr>
            <w:rStyle w:val="Hiperhivatkozs"/>
            <w:rFonts w:ascii="Times New Roman" w:hAnsi="Times New Roman" w:cs="Times New Roman"/>
            <w:sz w:val="24"/>
            <w:szCs w:val="24"/>
          </w:rPr>
          <w:t>Filippo</w:t>
        </w:r>
        <w:proofErr w:type="spellEnd"/>
        <w:r w:rsidRPr="00546801">
          <w:rPr>
            <w:rStyle w:val="Hiperhivatkozs"/>
            <w:rFonts w:ascii="Times New Roman" w:hAnsi="Times New Roman" w:cs="Times New Roman"/>
            <w:sz w:val="24"/>
            <w:szCs w:val="24"/>
          </w:rPr>
          <w:t>, d. 1405?</w:t>
        </w:r>
      </w:hyperlink>
      <w:r w:rsidRPr="00546801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Pr="00546801">
          <w:rPr>
            <w:rStyle w:val="Hiperhivatkozs"/>
            <w:rFonts w:ascii="Times New Roman" w:hAnsi="Times New Roman" w:cs="Times New Roman"/>
            <w:sz w:val="24"/>
            <w:szCs w:val="24"/>
          </w:rPr>
          <w:t>Rácz, Miklós</w:t>
        </w:r>
      </w:hyperlink>
    </w:p>
    <w:p w:rsidR="00546801" w:rsidRPr="00546801" w:rsidRDefault="00546801" w:rsidP="00546801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40"/>
        <w:rPr>
          <w:rFonts w:ascii="Times New Roman" w:hAnsi="Times New Roman" w:cs="Times New Roman"/>
          <w:sz w:val="24"/>
          <w:szCs w:val="24"/>
        </w:rPr>
      </w:pPr>
      <w:r w:rsidRPr="00546801">
        <w:rPr>
          <w:rFonts w:ascii="Times New Roman" w:hAnsi="Times New Roman" w:cs="Times New Roman"/>
          <w:sz w:val="24"/>
          <w:szCs w:val="24"/>
        </w:rPr>
        <w:t xml:space="preserve">p: 163.-168. 66. </w:t>
      </w:r>
      <w:proofErr w:type="gramStart"/>
      <w:r w:rsidRPr="00546801">
        <w:rPr>
          <w:rFonts w:ascii="Times New Roman" w:hAnsi="Times New Roman" w:cs="Times New Roman"/>
          <w:sz w:val="24"/>
          <w:szCs w:val="24"/>
        </w:rPr>
        <w:t>67.  68.</w:t>
      </w:r>
      <w:proofErr w:type="gramEnd"/>
      <w:r w:rsidRPr="0054680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46801">
          <w:rPr>
            <w:rStyle w:val="Hyperlink0"/>
            <w:rFonts w:ascii="Times New Roman" w:hAnsi="Times New Roman" w:cs="Times New Roman"/>
            <w:sz w:val="24"/>
            <w:szCs w:val="24"/>
          </w:rPr>
          <w:t>https://archive.org/details/hromvillanikro00vill/page/n6</w:t>
        </w:r>
      </w:hyperlink>
    </w:p>
    <w:p w:rsidR="00546801" w:rsidRPr="00546801" w:rsidRDefault="00546801" w:rsidP="00546801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:rsidR="00546801" w:rsidRPr="00546801" w:rsidRDefault="00546801" w:rsidP="00546801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40"/>
        <w:rPr>
          <w:rFonts w:ascii="Times New Roman" w:hAnsi="Times New Roman" w:cs="Times New Roman"/>
          <w:sz w:val="24"/>
          <w:szCs w:val="24"/>
        </w:rPr>
      </w:pPr>
      <w:r w:rsidRPr="00546801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Pr="00546801">
        <w:rPr>
          <w:rFonts w:ascii="Times New Roman" w:hAnsi="Times New Roman" w:cs="Times New Roman"/>
          <w:sz w:val="24"/>
          <w:szCs w:val="24"/>
        </w:rPr>
        <w:t>Froissart</w:t>
      </w:r>
      <w:proofErr w:type="spellEnd"/>
      <w:r w:rsidRPr="005468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46801">
        <w:rPr>
          <w:rFonts w:ascii="Times New Roman" w:hAnsi="Times New Roman" w:cs="Times New Roman"/>
          <w:sz w:val="24"/>
          <w:szCs w:val="24"/>
        </w:rPr>
        <w:t>Froissart</w:t>
      </w:r>
      <w:proofErr w:type="spellEnd"/>
      <w:r w:rsidRPr="00546801">
        <w:rPr>
          <w:rFonts w:ascii="Times New Roman" w:hAnsi="Times New Roman" w:cs="Times New Roman"/>
          <w:sz w:val="24"/>
          <w:szCs w:val="24"/>
        </w:rPr>
        <w:t xml:space="preserve"> krónikája, Gondolat kiadó 1971</w:t>
      </w:r>
    </w:p>
    <w:p w:rsidR="00546801" w:rsidRPr="00546801" w:rsidRDefault="00546801" w:rsidP="00546801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40"/>
        <w:rPr>
          <w:rFonts w:ascii="Times New Roman" w:hAnsi="Times New Roman" w:cs="Times New Roman"/>
          <w:sz w:val="24"/>
          <w:szCs w:val="24"/>
        </w:rPr>
      </w:pPr>
      <w:r w:rsidRPr="00546801">
        <w:rPr>
          <w:rFonts w:ascii="Times New Roman" w:hAnsi="Times New Roman" w:cs="Times New Roman"/>
          <w:sz w:val="24"/>
          <w:szCs w:val="24"/>
        </w:rPr>
        <w:t>p: 13-15, 28-30, 49-63</w:t>
      </w:r>
    </w:p>
    <w:p w:rsidR="00546801" w:rsidRPr="00546801" w:rsidRDefault="00546801" w:rsidP="00546801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:rsidR="00546801" w:rsidRPr="00546801" w:rsidRDefault="00546801" w:rsidP="00546801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40"/>
        <w:rPr>
          <w:rFonts w:ascii="Times New Roman" w:hAnsi="Times New Roman" w:cs="Times New Roman"/>
          <w:sz w:val="24"/>
          <w:szCs w:val="24"/>
        </w:rPr>
      </w:pPr>
      <w:r w:rsidRPr="00546801">
        <w:rPr>
          <w:rFonts w:ascii="Times New Roman" w:hAnsi="Times New Roman" w:cs="Times New Roman"/>
          <w:sz w:val="24"/>
          <w:szCs w:val="24"/>
        </w:rPr>
        <w:t>Kötelező irodalom:</w:t>
      </w:r>
    </w:p>
    <w:p w:rsidR="00546801" w:rsidRPr="00546801" w:rsidRDefault="00546801" w:rsidP="00546801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:rsidR="00546801" w:rsidRPr="00546801" w:rsidRDefault="00546801" w:rsidP="00546801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40"/>
        <w:rPr>
          <w:rFonts w:ascii="Times New Roman" w:hAnsi="Times New Roman" w:cs="Times New Roman"/>
          <w:sz w:val="24"/>
          <w:szCs w:val="24"/>
        </w:rPr>
      </w:pPr>
      <w:r w:rsidRPr="00546801">
        <w:rPr>
          <w:rFonts w:ascii="Times New Roman" w:hAnsi="Times New Roman" w:cs="Times New Roman"/>
          <w:sz w:val="24"/>
          <w:szCs w:val="24"/>
        </w:rPr>
        <w:t xml:space="preserve">Bárány Attila: „Hadtáp és logisztika Angliában a Százéves Háború korában” </w:t>
      </w:r>
      <w:proofErr w:type="spellStart"/>
      <w:r w:rsidRPr="0054680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46801">
        <w:rPr>
          <w:rFonts w:ascii="Times New Roman" w:hAnsi="Times New Roman" w:cs="Times New Roman"/>
          <w:sz w:val="24"/>
          <w:szCs w:val="24"/>
        </w:rPr>
        <w:t>: „A hadtáp volt maga a fegyver”. Tanulmányok a k</w:t>
      </w:r>
      <w:r w:rsidRPr="00546801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546801">
        <w:rPr>
          <w:rFonts w:ascii="Times New Roman" w:hAnsi="Times New Roman" w:cs="Times New Roman"/>
          <w:sz w:val="24"/>
          <w:szCs w:val="24"/>
        </w:rPr>
        <w:t>zépkori</w:t>
      </w:r>
      <w:proofErr w:type="spellEnd"/>
      <w:r w:rsidRPr="00546801">
        <w:rPr>
          <w:rFonts w:ascii="Times New Roman" w:hAnsi="Times New Roman" w:cs="Times New Roman"/>
          <w:sz w:val="24"/>
          <w:szCs w:val="24"/>
        </w:rPr>
        <w:t xml:space="preserve"> hadszervezet és katonai logisztika </w:t>
      </w:r>
      <w:proofErr w:type="spellStart"/>
      <w:r w:rsidRPr="00546801">
        <w:rPr>
          <w:rFonts w:ascii="Times New Roman" w:hAnsi="Times New Roman" w:cs="Times New Roman"/>
          <w:sz w:val="24"/>
          <w:szCs w:val="24"/>
        </w:rPr>
        <w:t>kérdé</w:t>
      </w:r>
      <w:proofErr w:type="spellEnd"/>
      <w:r w:rsidRPr="00546801">
        <w:rPr>
          <w:rFonts w:ascii="Times New Roman" w:hAnsi="Times New Roman" w:cs="Times New Roman"/>
          <w:sz w:val="24"/>
          <w:szCs w:val="24"/>
          <w:lang w:val="pt-PT"/>
        </w:rPr>
        <w:t>seir</w:t>
      </w:r>
      <w:proofErr w:type="spellStart"/>
      <w:r w:rsidRPr="00546801">
        <w:rPr>
          <w:rFonts w:ascii="Times New Roman" w:hAnsi="Times New Roman" w:cs="Times New Roman"/>
          <w:sz w:val="24"/>
          <w:szCs w:val="24"/>
        </w:rPr>
        <w:t>ől</w:t>
      </w:r>
      <w:proofErr w:type="spellEnd"/>
      <w:r w:rsidRPr="00546801">
        <w:rPr>
          <w:rFonts w:ascii="Times New Roman" w:hAnsi="Times New Roman" w:cs="Times New Roman"/>
          <w:sz w:val="24"/>
          <w:szCs w:val="24"/>
        </w:rPr>
        <w:t>. Szerk. P</w:t>
      </w:r>
      <w:r w:rsidRPr="00546801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546801">
        <w:rPr>
          <w:rFonts w:ascii="Times New Roman" w:hAnsi="Times New Roman" w:cs="Times New Roman"/>
          <w:sz w:val="24"/>
          <w:szCs w:val="24"/>
        </w:rPr>
        <w:t>sán</w:t>
      </w:r>
      <w:proofErr w:type="spellEnd"/>
      <w:r w:rsidRPr="00546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01">
        <w:rPr>
          <w:rFonts w:ascii="Times New Roman" w:hAnsi="Times New Roman" w:cs="Times New Roman"/>
          <w:sz w:val="24"/>
          <w:szCs w:val="24"/>
        </w:rPr>
        <w:t>Lászl</w:t>
      </w:r>
      <w:proofErr w:type="spellEnd"/>
      <w:r w:rsidRPr="00546801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468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801">
        <w:rPr>
          <w:rFonts w:ascii="Times New Roman" w:hAnsi="Times New Roman" w:cs="Times New Roman"/>
          <w:sz w:val="24"/>
          <w:szCs w:val="24"/>
        </w:rPr>
        <w:t>Veszprémy</w:t>
      </w:r>
      <w:proofErr w:type="spellEnd"/>
      <w:r w:rsidRPr="00546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01">
        <w:rPr>
          <w:rFonts w:ascii="Times New Roman" w:hAnsi="Times New Roman" w:cs="Times New Roman"/>
          <w:sz w:val="24"/>
          <w:szCs w:val="24"/>
        </w:rPr>
        <w:t>Lászl</w:t>
      </w:r>
      <w:proofErr w:type="spellEnd"/>
      <w:r w:rsidRPr="00546801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46801">
        <w:rPr>
          <w:rFonts w:ascii="Times New Roman" w:hAnsi="Times New Roman" w:cs="Times New Roman"/>
          <w:sz w:val="24"/>
          <w:szCs w:val="24"/>
        </w:rPr>
        <w:t>. Zrínyi Kiad</w:t>
      </w:r>
      <w:r w:rsidRPr="00546801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46801">
        <w:rPr>
          <w:rFonts w:ascii="Times New Roman" w:hAnsi="Times New Roman" w:cs="Times New Roman"/>
          <w:sz w:val="24"/>
          <w:szCs w:val="24"/>
        </w:rPr>
        <w:t>, Budapest, 2013. 59-115.</w:t>
      </w:r>
    </w:p>
    <w:p w:rsidR="00546801" w:rsidRPr="00546801" w:rsidRDefault="00546801" w:rsidP="00546801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:rsidR="00546801" w:rsidRPr="00546801" w:rsidRDefault="00546801" w:rsidP="00546801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40"/>
        <w:rPr>
          <w:rFonts w:ascii="Times New Roman" w:hAnsi="Times New Roman" w:cs="Times New Roman"/>
          <w:sz w:val="24"/>
          <w:szCs w:val="24"/>
        </w:rPr>
      </w:pPr>
      <w:r w:rsidRPr="00546801">
        <w:rPr>
          <w:rFonts w:ascii="Times New Roman" w:hAnsi="Times New Roman" w:cs="Times New Roman"/>
          <w:sz w:val="24"/>
          <w:szCs w:val="24"/>
        </w:rPr>
        <w:t xml:space="preserve">Bognár </w:t>
      </w:r>
      <w:proofErr w:type="gramStart"/>
      <w:r w:rsidRPr="00546801">
        <w:rPr>
          <w:rFonts w:ascii="Times New Roman" w:hAnsi="Times New Roman" w:cs="Times New Roman"/>
          <w:sz w:val="24"/>
          <w:szCs w:val="24"/>
        </w:rPr>
        <w:t>László :</w:t>
      </w:r>
      <w:proofErr w:type="gramEnd"/>
      <w:r w:rsidRPr="00546801">
        <w:rPr>
          <w:rFonts w:ascii="Times New Roman" w:hAnsi="Times New Roman" w:cs="Times New Roman"/>
          <w:sz w:val="24"/>
          <w:szCs w:val="24"/>
        </w:rPr>
        <w:t xml:space="preserve"> Hajózás, tengeri konfliktusok és információáramlás Jean le Bel krónikájában  25-39 </w:t>
      </w:r>
      <w:proofErr w:type="spellStart"/>
      <w:r w:rsidRPr="0054680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46801">
        <w:rPr>
          <w:rFonts w:ascii="Times New Roman" w:hAnsi="Times New Roman" w:cs="Times New Roman"/>
          <w:sz w:val="24"/>
          <w:szCs w:val="24"/>
        </w:rPr>
        <w:t xml:space="preserve">: MICAE MEDIAEVALES VIII. Fiatal történészek dolgozatai a középkori Magyarországról és Európáról </w:t>
      </w:r>
      <w:proofErr w:type="spellStart"/>
      <w:r w:rsidRPr="00546801">
        <w:rPr>
          <w:rFonts w:ascii="Times New Roman" w:hAnsi="Times New Roman" w:cs="Times New Roman"/>
          <w:sz w:val="24"/>
          <w:szCs w:val="24"/>
        </w:rPr>
        <w:t>Elte</w:t>
      </w:r>
      <w:proofErr w:type="spellEnd"/>
      <w:r w:rsidRPr="00546801">
        <w:rPr>
          <w:rFonts w:ascii="Times New Roman" w:hAnsi="Times New Roman" w:cs="Times New Roman"/>
          <w:sz w:val="24"/>
          <w:szCs w:val="24"/>
        </w:rPr>
        <w:t xml:space="preserve"> Btk. Budapest 2019</w:t>
      </w:r>
    </w:p>
    <w:p w:rsidR="00546801" w:rsidRPr="00546801" w:rsidRDefault="00546801" w:rsidP="00546801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40"/>
        <w:rPr>
          <w:rFonts w:ascii="Times New Roman" w:hAnsi="Times New Roman" w:cs="Times New Roman"/>
          <w:sz w:val="24"/>
          <w:szCs w:val="24"/>
        </w:rPr>
      </w:pPr>
    </w:p>
    <w:p w:rsidR="00546801" w:rsidRPr="00546801" w:rsidRDefault="00546801" w:rsidP="00546801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40"/>
        <w:rPr>
          <w:rFonts w:ascii="Times New Roman" w:hAnsi="Times New Roman" w:cs="Times New Roman"/>
          <w:sz w:val="24"/>
          <w:szCs w:val="24"/>
        </w:rPr>
      </w:pPr>
      <w:r w:rsidRPr="00546801"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 w:rsidRPr="00546801">
        <w:rPr>
          <w:rFonts w:ascii="Times New Roman" w:hAnsi="Times New Roman" w:cs="Times New Roman"/>
          <w:sz w:val="24"/>
          <w:szCs w:val="24"/>
        </w:rPr>
        <w:t>Sumption</w:t>
      </w:r>
      <w:proofErr w:type="spellEnd"/>
      <w:r w:rsidRPr="005468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46801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Pr="00546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0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46801">
        <w:rPr>
          <w:rFonts w:ascii="Times New Roman" w:hAnsi="Times New Roman" w:cs="Times New Roman"/>
          <w:sz w:val="24"/>
          <w:szCs w:val="24"/>
        </w:rPr>
        <w:t xml:space="preserve"> Battle, The </w:t>
      </w:r>
      <w:proofErr w:type="spellStart"/>
      <w:r w:rsidRPr="00546801">
        <w:rPr>
          <w:rFonts w:ascii="Times New Roman" w:hAnsi="Times New Roman" w:cs="Times New Roman"/>
          <w:sz w:val="24"/>
          <w:szCs w:val="24"/>
        </w:rPr>
        <w:t>Hundred</w:t>
      </w:r>
      <w:proofErr w:type="spellEnd"/>
      <w:r w:rsidRPr="00546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01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546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01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546801">
        <w:rPr>
          <w:rFonts w:ascii="Times New Roman" w:hAnsi="Times New Roman" w:cs="Times New Roman"/>
          <w:sz w:val="24"/>
          <w:szCs w:val="24"/>
        </w:rPr>
        <w:t xml:space="preserve"> I Faber and Faber 1999. </w:t>
      </w:r>
    </w:p>
    <w:p w:rsidR="00546801" w:rsidRPr="00546801" w:rsidRDefault="00546801" w:rsidP="00546801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40"/>
        <w:rPr>
          <w:rFonts w:ascii="Times New Roman" w:hAnsi="Times New Roman" w:cs="Times New Roman"/>
          <w:sz w:val="24"/>
          <w:szCs w:val="24"/>
        </w:rPr>
      </w:pPr>
      <w:r w:rsidRPr="00546801">
        <w:rPr>
          <w:rFonts w:ascii="Times New Roman" w:hAnsi="Times New Roman" w:cs="Times New Roman"/>
          <w:sz w:val="24"/>
          <w:szCs w:val="24"/>
        </w:rPr>
        <w:t xml:space="preserve">p: A </w:t>
      </w:r>
      <w:proofErr w:type="spellStart"/>
      <w:r w:rsidRPr="00546801">
        <w:rPr>
          <w:rFonts w:ascii="Times New Roman" w:hAnsi="Times New Roman" w:cs="Times New Roman"/>
          <w:sz w:val="24"/>
          <w:szCs w:val="24"/>
        </w:rPr>
        <w:t>crécyi</w:t>
      </w:r>
      <w:proofErr w:type="spellEnd"/>
      <w:r w:rsidRPr="00546801">
        <w:rPr>
          <w:rFonts w:ascii="Times New Roman" w:hAnsi="Times New Roman" w:cs="Times New Roman"/>
          <w:sz w:val="24"/>
          <w:szCs w:val="24"/>
        </w:rPr>
        <w:t xml:space="preserve"> csata 500-534</w:t>
      </w:r>
    </w:p>
    <w:p w:rsidR="00546801" w:rsidRPr="00546801" w:rsidRDefault="00546801" w:rsidP="00546801">
      <w:pPr>
        <w:pStyle w:val="SzvegtrzsA"/>
        <w:rPr>
          <w:rFonts w:ascii="Times New Roman" w:hAnsi="Times New Roman" w:cs="Times New Roman"/>
          <w:sz w:val="24"/>
          <w:szCs w:val="24"/>
        </w:rPr>
      </w:pPr>
    </w:p>
    <w:p w:rsidR="00DD694E" w:rsidRPr="00546801" w:rsidRDefault="00DD694E" w:rsidP="005468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694E" w:rsidRPr="0054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76C"/>
    <w:multiLevelType w:val="hybridMultilevel"/>
    <w:tmpl w:val="E4EA98FA"/>
    <w:styleLink w:val="Szmmaljellt"/>
    <w:lvl w:ilvl="0" w:tplc="47FCFE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A841C6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4227A6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050456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11C060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3E2543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24A04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9843B5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D26F5A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1AB42C61"/>
    <w:multiLevelType w:val="hybridMultilevel"/>
    <w:tmpl w:val="E4EA98FA"/>
    <w:numStyleLink w:val="Szmmaljellt"/>
  </w:abstractNum>
  <w:abstractNum w:abstractNumId="2">
    <w:nsid w:val="72881990"/>
    <w:multiLevelType w:val="multilevel"/>
    <w:tmpl w:val="B78C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2F"/>
    <w:rsid w:val="00546801"/>
    <w:rsid w:val="00B77B2F"/>
    <w:rsid w:val="00D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ACE15-BEF3-4D91-B633-AC59791C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7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77B2F"/>
  </w:style>
  <w:style w:type="character" w:styleId="Hiperhivatkozs">
    <w:name w:val="Hyperlink"/>
    <w:basedOn w:val="Bekezdsalapbettpusa"/>
    <w:uiPriority w:val="99"/>
    <w:semiHidden/>
    <w:unhideWhenUsed/>
    <w:rsid w:val="00546801"/>
    <w:rPr>
      <w:color w:val="0563C1" w:themeColor="hyperlink"/>
      <w:u w:val="single"/>
    </w:rPr>
  </w:style>
  <w:style w:type="paragraph" w:customStyle="1" w:styleId="SzvegtrzsA">
    <w:name w:val="Szövegtörzs A"/>
    <w:rsid w:val="00546801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hu-HU"/>
    </w:rPr>
  </w:style>
  <w:style w:type="paragraph" w:customStyle="1" w:styleId="Alaprtelmezett">
    <w:name w:val="Alapértelmezett"/>
    <w:rsid w:val="0054680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546801"/>
  </w:style>
  <w:style w:type="character" w:customStyle="1" w:styleId="Hyperlink0">
    <w:name w:val="Hyperlink.0"/>
    <w:basedOn w:val="Hiperhivatkozs"/>
    <w:rsid w:val="00546801"/>
    <w:rPr>
      <w:outline w:val="0"/>
      <w:shadow w:val="0"/>
      <w:emboss w:val="0"/>
      <w:imprint w:val="0"/>
      <w:color w:val="0000FF"/>
      <w:u w:val="single" w:color="0000FF"/>
    </w:rPr>
  </w:style>
  <w:style w:type="numbering" w:customStyle="1" w:styleId="Szmmaljellt">
    <w:name w:val="Számmal jelölt"/>
    <w:rsid w:val="0054680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search.php?query=creator%3A%22R%C3%A1cz%2C+Mikl%C3%B3s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chive.org/search.php?query=creator%3A%22Villani%2C+Filippo%2C+d.+1405%3F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org/search.php?query=creator%3A%22Villani%2C+Matteo%2C+d.+1363%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rchive.org/search.php?query=creator%3A%22Villani%2C+Giovanni%2C+d.+1348%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chive.org/details/hromvillanikro00vill/page/n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2019-10-07T09:02:00Z</dcterms:created>
  <dcterms:modified xsi:type="dcterms:W3CDTF">2019-10-08T06:27:00Z</dcterms:modified>
</cp:coreProperties>
</file>