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22B4" w14:textId="77777777" w:rsidR="00136605" w:rsidRPr="00136605" w:rsidRDefault="00136605" w:rsidP="00136605">
      <w:pPr>
        <w:jc w:val="center"/>
        <w:rPr>
          <w:sz w:val="20"/>
          <w:szCs w:val="20"/>
          <w:lang w:val="hu-HU"/>
        </w:rPr>
      </w:pPr>
      <w:bookmarkStart w:id="0" w:name="_Hlk126156789"/>
      <w:r w:rsidRPr="00136605">
        <w:rPr>
          <w:sz w:val="20"/>
          <w:szCs w:val="20"/>
          <w:lang w:val="hu-HU"/>
        </w:rPr>
        <w:t>Újkori magyar történelem forrásismerete és kutatási módszerei (BTTR350OMA-02)</w:t>
      </w:r>
    </w:p>
    <w:p w14:paraId="07EF3494" w14:textId="37EEBEE8" w:rsidR="00136605" w:rsidRPr="00136605" w:rsidRDefault="00136605" w:rsidP="00136605">
      <w:pPr>
        <w:jc w:val="center"/>
        <w:rPr>
          <w:i/>
          <w:iCs/>
          <w:sz w:val="20"/>
          <w:szCs w:val="20"/>
          <w:lang w:val="hu-HU"/>
        </w:rPr>
      </w:pPr>
      <w:r w:rsidRPr="00136605">
        <w:rPr>
          <w:i/>
          <w:iCs/>
          <w:sz w:val="20"/>
          <w:szCs w:val="20"/>
          <w:lang w:val="hu-HU"/>
        </w:rPr>
        <w:t>Csütörtök 1</w:t>
      </w:r>
      <w:r>
        <w:rPr>
          <w:i/>
          <w:iCs/>
          <w:sz w:val="20"/>
          <w:szCs w:val="20"/>
          <w:lang w:val="hu-HU"/>
        </w:rPr>
        <w:t>4</w:t>
      </w:r>
      <w:r w:rsidRPr="00136605">
        <w:rPr>
          <w:i/>
          <w:iCs/>
          <w:sz w:val="20"/>
          <w:szCs w:val="20"/>
          <w:lang w:val="hu-HU"/>
        </w:rPr>
        <w:t>–1</w:t>
      </w:r>
      <w:r>
        <w:rPr>
          <w:i/>
          <w:iCs/>
          <w:sz w:val="20"/>
          <w:szCs w:val="20"/>
          <w:lang w:val="hu-HU"/>
        </w:rPr>
        <w:t>6</w:t>
      </w:r>
      <w:r w:rsidRPr="00136605">
        <w:rPr>
          <w:i/>
          <w:iCs/>
          <w:sz w:val="20"/>
          <w:szCs w:val="20"/>
          <w:lang w:val="hu-HU"/>
        </w:rPr>
        <w:t>.00; 40</w:t>
      </w:r>
      <w:r>
        <w:rPr>
          <w:i/>
          <w:iCs/>
          <w:sz w:val="20"/>
          <w:szCs w:val="20"/>
          <w:lang w:val="hu-HU"/>
        </w:rPr>
        <w:t>6</w:t>
      </w:r>
    </w:p>
    <w:p w14:paraId="7EC0B56E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41FD287C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Felhasználható tankönyvek, digitális anyagok:</w:t>
      </w:r>
    </w:p>
    <w:p w14:paraId="2806E9B3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Történelem 10. osztály, digitális tankönyv https://www.nkp.hu/tankonyv/tortenelem_10/</w:t>
      </w:r>
    </w:p>
    <w:p w14:paraId="2C404AE6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Történelem 10. osztály, tankönyv https://www.tankonyvkatalogus.hu/pdf/FI-504011001_1__teljes.pdf</w:t>
      </w:r>
    </w:p>
    <w:p w14:paraId="39862F59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Történelem 11. osztály, digitális tankönyv https://www.nkp.hu/tankonyv/tortenelem_11/</w:t>
      </w:r>
    </w:p>
    <w:p w14:paraId="6BD34258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Történelem 11. osztály, tankönyv https://www.tankonyvkatalogus.hu/pdf/FI-504011101_1__teljes.pdf</w:t>
      </w:r>
    </w:p>
    <w:p w14:paraId="22A52215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proofErr w:type="spellStart"/>
      <w:r w:rsidRPr="00136605">
        <w:rPr>
          <w:sz w:val="20"/>
          <w:szCs w:val="20"/>
          <w:lang w:val="hu-HU"/>
        </w:rPr>
        <w:t>Száray</w:t>
      </w:r>
      <w:proofErr w:type="spellEnd"/>
      <w:r w:rsidRPr="00136605">
        <w:rPr>
          <w:sz w:val="20"/>
          <w:szCs w:val="20"/>
          <w:lang w:val="hu-HU"/>
        </w:rPr>
        <w:t xml:space="preserve"> Miklós: Történelem 10. és tanmenet https://www.tankonyvkatalogus.hu/site/kiadvany/NT-17242_1</w:t>
      </w:r>
    </w:p>
    <w:p w14:paraId="341939B3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proofErr w:type="spellStart"/>
      <w:r w:rsidRPr="00136605">
        <w:rPr>
          <w:sz w:val="20"/>
          <w:szCs w:val="20"/>
          <w:lang w:val="hu-HU"/>
        </w:rPr>
        <w:t>Száray</w:t>
      </w:r>
      <w:proofErr w:type="spellEnd"/>
      <w:r w:rsidRPr="00136605">
        <w:rPr>
          <w:sz w:val="20"/>
          <w:szCs w:val="20"/>
          <w:lang w:val="hu-HU"/>
        </w:rPr>
        <w:t xml:space="preserve"> Miklós: Történelem 11. és tanmenet https://www.tankonyvkatalogus.hu/site/kiadvany/NT-17342</w:t>
      </w:r>
    </w:p>
    <w:p w14:paraId="46C7591A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Történelmi atlasz: https://www.tankonyvkatalogus.hu/pdf/FI-504010903_2__teljes.pdf</w:t>
      </w:r>
    </w:p>
    <w:p w14:paraId="68B20273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1014E4F9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1. Széchenyi István reformprogramja</w:t>
      </w:r>
    </w:p>
    <w:p w14:paraId="0CA0ED37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Széchenyi István: </w:t>
      </w:r>
      <w:r w:rsidRPr="00136605">
        <w:rPr>
          <w:i/>
          <w:iCs/>
          <w:sz w:val="20"/>
          <w:szCs w:val="20"/>
          <w:lang w:val="hu-HU"/>
        </w:rPr>
        <w:t>Hitel</w:t>
      </w:r>
      <w:r w:rsidRPr="00136605">
        <w:rPr>
          <w:sz w:val="20"/>
          <w:szCs w:val="20"/>
          <w:lang w:val="hu-HU"/>
        </w:rPr>
        <w:t xml:space="preserve"> Pest, 1830. 41–60., 153–200.</w:t>
      </w:r>
    </w:p>
    <w:p w14:paraId="14B918C5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Fónagy Zoltán: </w:t>
      </w:r>
      <w:r w:rsidRPr="00136605">
        <w:rPr>
          <w:i/>
          <w:sz w:val="20"/>
          <w:szCs w:val="20"/>
          <w:lang w:val="hu-HU"/>
        </w:rPr>
        <w:t>Széchenyi István</w:t>
      </w:r>
      <w:r w:rsidRPr="00136605">
        <w:rPr>
          <w:sz w:val="20"/>
          <w:szCs w:val="20"/>
          <w:lang w:val="hu-HU"/>
        </w:rPr>
        <w:t xml:space="preserve"> in: Fónagy Zoltán – </w:t>
      </w:r>
      <w:proofErr w:type="spellStart"/>
      <w:r w:rsidRPr="00136605">
        <w:rPr>
          <w:sz w:val="20"/>
          <w:szCs w:val="20"/>
          <w:lang w:val="hu-HU"/>
        </w:rPr>
        <w:t>Dobszay</w:t>
      </w:r>
      <w:proofErr w:type="spellEnd"/>
      <w:r w:rsidRPr="00136605">
        <w:rPr>
          <w:sz w:val="20"/>
          <w:szCs w:val="20"/>
          <w:lang w:val="hu-HU"/>
        </w:rPr>
        <w:t xml:space="preserve"> Tamás: </w:t>
      </w:r>
      <w:r w:rsidRPr="00136605">
        <w:rPr>
          <w:i/>
          <w:sz w:val="20"/>
          <w:szCs w:val="20"/>
          <w:lang w:val="hu-HU"/>
        </w:rPr>
        <w:t>Széchenyi és Kossuth</w:t>
      </w:r>
      <w:r w:rsidRPr="00136605">
        <w:rPr>
          <w:sz w:val="20"/>
          <w:szCs w:val="20"/>
          <w:lang w:val="hu-HU"/>
        </w:rPr>
        <w:t xml:space="preserve"> Bp. 2003. 5–132.</w:t>
      </w:r>
    </w:p>
    <w:p w14:paraId="1BF8037A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Takáts József: </w:t>
      </w:r>
      <w:r w:rsidRPr="00136605">
        <w:rPr>
          <w:i/>
          <w:sz w:val="20"/>
          <w:szCs w:val="20"/>
          <w:lang w:val="hu-HU"/>
        </w:rPr>
        <w:t>Politikai beszédmódok a magyar 19. század elején. A keret</w:t>
      </w:r>
      <w:r w:rsidRPr="00136605">
        <w:rPr>
          <w:sz w:val="20"/>
          <w:szCs w:val="20"/>
          <w:lang w:val="hu-HU"/>
        </w:rPr>
        <w:t xml:space="preserve"> Irodalomtörténeti Közlemények, 1998. 5–6. sz. 668–686.</w:t>
      </w:r>
    </w:p>
    <w:p w14:paraId="14AA24DB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Takáts József: </w:t>
      </w:r>
      <w:r w:rsidRPr="00136605">
        <w:rPr>
          <w:i/>
          <w:sz w:val="20"/>
          <w:szCs w:val="20"/>
          <w:lang w:val="hu-HU"/>
        </w:rPr>
        <w:t xml:space="preserve">Metaforák, elbeszéléssémák és politikai nyelvek a </w:t>
      </w:r>
      <w:r w:rsidRPr="00136605">
        <w:rPr>
          <w:sz w:val="20"/>
          <w:szCs w:val="20"/>
          <w:lang w:val="hu-HU"/>
        </w:rPr>
        <w:t>Hitel</w:t>
      </w:r>
      <w:r w:rsidRPr="00136605">
        <w:rPr>
          <w:i/>
          <w:sz w:val="20"/>
          <w:szCs w:val="20"/>
          <w:lang w:val="hu-HU"/>
        </w:rPr>
        <w:t>ben</w:t>
      </w:r>
      <w:r w:rsidRPr="00136605">
        <w:rPr>
          <w:sz w:val="20"/>
          <w:szCs w:val="20"/>
          <w:lang w:val="hu-HU"/>
        </w:rPr>
        <w:t xml:space="preserve"> in: </w:t>
      </w:r>
      <w:r w:rsidRPr="00136605">
        <w:rPr>
          <w:i/>
          <w:sz w:val="20"/>
          <w:szCs w:val="20"/>
          <w:lang w:val="hu-HU"/>
        </w:rPr>
        <w:t xml:space="preserve">Jólét és erény. Tanulmányok Széchenyi István </w:t>
      </w:r>
      <w:r w:rsidRPr="00136605">
        <w:rPr>
          <w:sz w:val="20"/>
          <w:szCs w:val="20"/>
          <w:lang w:val="hu-HU"/>
        </w:rPr>
        <w:t>Hitel</w:t>
      </w:r>
      <w:r w:rsidRPr="00136605">
        <w:rPr>
          <w:i/>
          <w:sz w:val="20"/>
          <w:szCs w:val="20"/>
          <w:lang w:val="hu-HU"/>
        </w:rPr>
        <w:t xml:space="preserve"> című művéről</w:t>
      </w:r>
      <w:r w:rsidRPr="00136605">
        <w:rPr>
          <w:sz w:val="20"/>
          <w:szCs w:val="20"/>
          <w:lang w:val="hu-HU"/>
        </w:rPr>
        <w:t xml:space="preserve"> szerk. Hites Sándor Bp. 2014. 39–59.</w:t>
      </w:r>
    </w:p>
    <w:p w14:paraId="5E54AE9D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71BB9AB1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2. A reformkor gazdasága és kultúrája</w:t>
      </w:r>
    </w:p>
    <w:p w14:paraId="452A7A74" w14:textId="77777777" w:rsidR="00136605" w:rsidRPr="00136605" w:rsidRDefault="00136605" w:rsidP="00136605">
      <w:pPr>
        <w:ind w:firstLine="709"/>
        <w:jc w:val="both"/>
        <w:rPr>
          <w:iCs/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Kossuth Lajos: </w:t>
      </w:r>
      <w:r w:rsidRPr="00136605">
        <w:rPr>
          <w:i/>
          <w:iCs/>
          <w:sz w:val="20"/>
          <w:szCs w:val="20"/>
          <w:lang w:val="hu-HU"/>
        </w:rPr>
        <w:t>Statusgazdasági tájékozás</w:t>
      </w:r>
      <w:r w:rsidRPr="00136605">
        <w:rPr>
          <w:sz w:val="20"/>
          <w:szCs w:val="20"/>
          <w:lang w:val="hu-HU"/>
        </w:rPr>
        <w:t xml:space="preserve"> (Vezércikk) </w:t>
      </w:r>
      <w:r w:rsidRPr="00136605">
        <w:rPr>
          <w:iCs/>
          <w:sz w:val="20"/>
          <w:szCs w:val="20"/>
          <w:lang w:val="hu-HU"/>
        </w:rPr>
        <w:t>Pesti Hírlap,</w:t>
      </w:r>
      <w:r w:rsidRPr="00136605">
        <w:rPr>
          <w:sz w:val="20"/>
          <w:szCs w:val="20"/>
          <w:lang w:val="hu-HU"/>
        </w:rPr>
        <w:t xml:space="preserve"> 1842. 121. sz. (február 27.)</w:t>
      </w:r>
      <w:r w:rsidRPr="00136605">
        <w:rPr>
          <w:iCs/>
          <w:sz w:val="20"/>
          <w:szCs w:val="20"/>
          <w:lang w:val="hu-HU"/>
        </w:rPr>
        <w:t xml:space="preserve"> 137–138.</w:t>
      </w:r>
    </w:p>
    <w:p w14:paraId="09A87B40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i/>
          <w:iCs/>
          <w:sz w:val="20"/>
          <w:szCs w:val="20"/>
          <w:lang w:val="hu-HU"/>
        </w:rPr>
        <w:t>Magyarország története a 19. században</w:t>
      </w:r>
      <w:r w:rsidRPr="00136605">
        <w:rPr>
          <w:sz w:val="20"/>
          <w:szCs w:val="20"/>
          <w:lang w:val="hu-HU"/>
        </w:rPr>
        <w:t xml:space="preserve"> szerk. Gergely András Bp. 2003. 26–124.</w:t>
      </w:r>
    </w:p>
    <w:p w14:paraId="1F8D0830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Kaposi Zoltán: </w:t>
      </w:r>
      <w:r w:rsidRPr="00136605">
        <w:rPr>
          <w:i/>
          <w:iCs/>
          <w:sz w:val="20"/>
          <w:szCs w:val="20"/>
          <w:lang w:val="hu-HU"/>
        </w:rPr>
        <w:t>Magyarország gazdaságtörténete 1790–1848.</w:t>
      </w:r>
      <w:r w:rsidRPr="00136605">
        <w:rPr>
          <w:sz w:val="20"/>
          <w:szCs w:val="20"/>
          <w:lang w:val="hu-HU"/>
        </w:rPr>
        <w:t xml:space="preserve"> in: </w:t>
      </w:r>
      <w:r w:rsidRPr="00136605">
        <w:rPr>
          <w:i/>
          <w:iCs/>
          <w:sz w:val="20"/>
          <w:szCs w:val="20"/>
          <w:lang w:val="hu-HU"/>
        </w:rPr>
        <w:t>Magyarország gazdaságtörténete a honfoglalástól a 20. század közepéig</w:t>
      </w:r>
      <w:r w:rsidRPr="00136605">
        <w:rPr>
          <w:sz w:val="20"/>
          <w:szCs w:val="20"/>
          <w:lang w:val="hu-HU"/>
        </w:rPr>
        <w:t xml:space="preserve"> szerk. Honvári János Bp. 2000. 161–241.</w:t>
      </w:r>
    </w:p>
    <w:p w14:paraId="007FED49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46BEC6D0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3. A nemzetiségi kérdés a reformkorban [A magyar nemzeteszme átalakulása 172–173. o.; A nemzeti ébredés Magyarországon]</w:t>
      </w:r>
    </w:p>
    <w:p w14:paraId="1FDDE35F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Kölcsey Ferenc: </w:t>
      </w:r>
      <w:r w:rsidRPr="00136605">
        <w:rPr>
          <w:i/>
          <w:iCs/>
          <w:sz w:val="20"/>
          <w:szCs w:val="20"/>
          <w:lang w:val="hu-HU"/>
        </w:rPr>
        <w:t>Mohács</w:t>
      </w:r>
      <w:r w:rsidRPr="00136605">
        <w:rPr>
          <w:sz w:val="20"/>
          <w:szCs w:val="20"/>
          <w:lang w:val="hu-HU"/>
        </w:rPr>
        <w:t xml:space="preserve"> (1833) in: </w:t>
      </w:r>
      <w:r w:rsidRPr="00136605">
        <w:rPr>
          <w:i/>
          <w:iCs/>
          <w:sz w:val="20"/>
          <w:szCs w:val="20"/>
          <w:lang w:val="hu-HU"/>
        </w:rPr>
        <w:t>Nemzet és sokaság. Kölcsey Ferenc válogatott tanulmányai</w:t>
      </w:r>
      <w:r w:rsidRPr="00136605">
        <w:rPr>
          <w:sz w:val="20"/>
          <w:szCs w:val="20"/>
          <w:lang w:val="hu-HU"/>
        </w:rPr>
        <w:t xml:space="preserve"> szerk. Kulin Ferenc Bp. 1988. 292–304.</w:t>
      </w:r>
    </w:p>
    <w:p w14:paraId="1E686F3B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Takáts József: </w:t>
      </w:r>
      <w:r w:rsidRPr="00136605">
        <w:rPr>
          <w:i/>
          <w:iCs/>
          <w:sz w:val="20"/>
          <w:szCs w:val="20"/>
          <w:lang w:val="hu-HU"/>
        </w:rPr>
        <w:t xml:space="preserve">A nemzet: költői utópia. A „nagyság” fogalma Kölcsey </w:t>
      </w:r>
      <w:r w:rsidRPr="00136605">
        <w:rPr>
          <w:sz w:val="20"/>
          <w:szCs w:val="20"/>
          <w:lang w:val="hu-HU"/>
        </w:rPr>
        <w:t>Mohács</w:t>
      </w:r>
      <w:r w:rsidRPr="00136605">
        <w:rPr>
          <w:i/>
          <w:iCs/>
          <w:sz w:val="20"/>
          <w:szCs w:val="20"/>
          <w:lang w:val="hu-HU"/>
        </w:rPr>
        <w:t>ában</w:t>
      </w:r>
      <w:r w:rsidRPr="00136605">
        <w:rPr>
          <w:sz w:val="20"/>
          <w:szCs w:val="20"/>
          <w:lang w:val="hu-HU"/>
        </w:rPr>
        <w:t xml:space="preserve"> in: </w:t>
      </w:r>
      <w:proofErr w:type="spellStart"/>
      <w:r w:rsidRPr="00136605">
        <w:rPr>
          <w:sz w:val="20"/>
          <w:szCs w:val="20"/>
          <w:lang w:val="hu-HU"/>
        </w:rPr>
        <w:t>Uő</w:t>
      </w:r>
      <w:proofErr w:type="spellEnd"/>
      <w:r w:rsidRPr="00136605">
        <w:rPr>
          <w:sz w:val="20"/>
          <w:szCs w:val="20"/>
          <w:lang w:val="hu-HU"/>
        </w:rPr>
        <w:t xml:space="preserve">: </w:t>
      </w:r>
      <w:r w:rsidRPr="00136605">
        <w:rPr>
          <w:i/>
          <w:sz w:val="20"/>
          <w:szCs w:val="20"/>
          <w:lang w:val="hu-HU"/>
        </w:rPr>
        <w:t>A megfelelő ötvözet. Politikai eszmetörténeti tanulmányok</w:t>
      </w:r>
      <w:r w:rsidRPr="00136605">
        <w:rPr>
          <w:sz w:val="20"/>
          <w:szCs w:val="20"/>
          <w:lang w:val="hu-HU"/>
        </w:rPr>
        <w:t>. Bp. 2014. 151–164.</w:t>
      </w:r>
    </w:p>
    <w:p w14:paraId="277FFB5C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Hites Sándor: </w:t>
      </w:r>
      <w:r w:rsidRPr="00136605">
        <w:rPr>
          <w:i/>
          <w:sz w:val="20"/>
          <w:szCs w:val="20"/>
          <w:lang w:val="hu-HU"/>
        </w:rPr>
        <w:t xml:space="preserve">„hanem lesz” A </w:t>
      </w:r>
      <w:proofErr w:type="gramStart"/>
      <w:r w:rsidRPr="00136605">
        <w:rPr>
          <w:i/>
          <w:sz w:val="20"/>
          <w:szCs w:val="20"/>
          <w:lang w:val="hu-HU"/>
        </w:rPr>
        <w:t>jövő</w:t>
      </w:r>
      <w:proofErr w:type="gramEnd"/>
      <w:r w:rsidRPr="00136605">
        <w:rPr>
          <w:i/>
          <w:sz w:val="20"/>
          <w:szCs w:val="20"/>
          <w:lang w:val="hu-HU"/>
        </w:rPr>
        <w:t xml:space="preserve"> mint valós idő a nemzet politikai ideológiáiban</w:t>
      </w:r>
      <w:r w:rsidRPr="00136605">
        <w:rPr>
          <w:sz w:val="20"/>
          <w:szCs w:val="20"/>
          <w:lang w:val="hu-HU"/>
        </w:rPr>
        <w:t xml:space="preserve"> in: </w:t>
      </w:r>
      <w:r w:rsidRPr="00136605">
        <w:rPr>
          <w:i/>
          <w:sz w:val="20"/>
          <w:szCs w:val="20"/>
          <w:lang w:val="hu-HU"/>
        </w:rPr>
        <w:t>Nemzeti művelődés – egységesülő világ</w:t>
      </w:r>
      <w:r w:rsidRPr="00136605">
        <w:rPr>
          <w:sz w:val="20"/>
          <w:szCs w:val="20"/>
          <w:lang w:val="hu-HU"/>
        </w:rPr>
        <w:t xml:space="preserve">. Szerk. </w:t>
      </w:r>
      <w:proofErr w:type="spellStart"/>
      <w:r w:rsidRPr="00136605">
        <w:rPr>
          <w:sz w:val="20"/>
          <w:szCs w:val="20"/>
          <w:lang w:val="hu-HU"/>
        </w:rPr>
        <w:t>Szegedy-Maszák</w:t>
      </w:r>
      <w:proofErr w:type="spellEnd"/>
      <w:r w:rsidRPr="00136605">
        <w:rPr>
          <w:sz w:val="20"/>
          <w:szCs w:val="20"/>
          <w:lang w:val="hu-HU"/>
        </w:rPr>
        <w:t xml:space="preserve"> Mihály – Vincze Ferenc – Zákány Tóth Péter Bp. 2010. 268–280.</w:t>
      </w:r>
    </w:p>
    <w:p w14:paraId="73DAB27D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136605">
        <w:rPr>
          <w:iCs/>
          <w:sz w:val="20"/>
          <w:szCs w:val="20"/>
          <w:lang w:val="hu-HU"/>
        </w:rPr>
        <w:t>Gyáni</w:t>
      </w:r>
      <w:proofErr w:type="spellEnd"/>
      <w:r w:rsidRPr="00136605">
        <w:rPr>
          <w:iCs/>
          <w:sz w:val="20"/>
          <w:szCs w:val="20"/>
          <w:lang w:val="hu-HU"/>
        </w:rPr>
        <w:t xml:space="preserve"> Gábor:</w:t>
      </w:r>
      <w:r w:rsidRPr="00136605">
        <w:rPr>
          <w:sz w:val="20"/>
          <w:szCs w:val="20"/>
          <w:lang w:val="hu-HU"/>
        </w:rPr>
        <w:t xml:space="preserve"> </w:t>
      </w:r>
      <w:r w:rsidRPr="00136605">
        <w:rPr>
          <w:i/>
          <w:iCs/>
          <w:sz w:val="20"/>
          <w:szCs w:val="20"/>
          <w:lang w:val="hu-HU"/>
        </w:rPr>
        <w:t xml:space="preserve">Kollektív emlékezet és nemzeti </w:t>
      </w:r>
      <w:proofErr w:type="gramStart"/>
      <w:r w:rsidRPr="00136605">
        <w:rPr>
          <w:i/>
          <w:iCs/>
          <w:sz w:val="20"/>
          <w:szCs w:val="20"/>
          <w:lang w:val="hu-HU"/>
        </w:rPr>
        <w:t>identitás</w:t>
      </w:r>
      <w:r w:rsidRPr="00136605">
        <w:rPr>
          <w:sz w:val="20"/>
          <w:szCs w:val="20"/>
          <w:lang w:val="hu-HU"/>
        </w:rPr>
        <w:t xml:space="preserve"> in</w:t>
      </w:r>
      <w:proofErr w:type="gramEnd"/>
      <w:r w:rsidRPr="00136605">
        <w:rPr>
          <w:sz w:val="20"/>
          <w:szCs w:val="20"/>
          <w:lang w:val="hu-HU"/>
        </w:rPr>
        <w:t xml:space="preserve">: </w:t>
      </w:r>
      <w:proofErr w:type="spellStart"/>
      <w:r w:rsidRPr="00136605">
        <w:rPr>
          <w:iCs/>
          <w:sz w:val="20"/>
          <w:szCs w:val="20"/>
          <w:lang w:val="hu-HU"/>
        </w:rPr>
        <w:t>Uő</w:t>
      </w:r>
      <w:proofErr w:type="spellEnd"/>
      <w:r w:rsidRPr="00136605">
        <w:rPr>
          <w:i/>
          <w:sz w:val="20"/>
          <w:szCs w:val="20"/>
          <w:lang w:val="hu-HU"/>
        </w:rPr>
        <w:t>:</w:t>
      </w:r>
      <w:r w:rsidRPr="00136605">
        <w:rPr>
          <w:sz w:val="20"/>
          <w:szCs w:val="20"/>
          <w:lang w:val="hu-HU"/>
        </w:rPr>
        <w:t xml:space="preserve"> </w:t>
      </w:r>
      <w:r w:rsidRPr="00136605">
        <w:rPr>
          <w:i/>
          <w:iCs/>
          <w:sz w:val="20"/>
          <w:szCs w:val="20"/>
          <w:lang w:val="hu-HU"/>
        </w:rPr>
        <w:t>Emlékezés, emlékezet és a történelem elbeszélése</w:t>
      </w:r>
      <w:r w:rsidRPr="00136605">
        <w:rPr>
          <w:sz w:val="20"/>
          <w:szCs w:val="20"/>
          <w:lang w:val="hu-HU"/>
        </w:rPr>
        <w:t xml:space="preserve"> Bp. 2000. 81–94.</w:t>
      </w:r>
    </w:p>
    <w:p w14:paraId="27FE5CD9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643CB8FC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4. Az utolsó rendi országgyűlés és a „népek tavasza” Ausztriában</w:t>
      </w:r>
    </w:p>
    <w:p w14:paraId="089198AE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Ellenzéki Nyilatkozat in: </w:t>
      </w:r>
      <w:r w:rsidRPr="00136605">
        <w:rPr>
          <w:i/>
          <w:sz w:val="20"/>
          <w:szCs w:val="20"/>
          <w:lang w:val="hu-HU"/>
        </w:rPr>
        <w:t>Magyarország története a 19. században.</w:t>
      </w:r>
      <w:r w:rsidRPr="00136605">
        <w:rPr>
          <w:sz w:val="20"/>
          <w:szCs w:val="20"/>
          <w:lang w:val="hu-HU"/>
        </w:rPr>
        <w:t xml:space="preserve"> </w:t>
      </w:r>
      <w:r w:rsidRPr="00136605">
        <w:rPr>
          <w:i/>
          <w:iCs/>
          <w:sz w:val="20"/>
          <w:szCs w:val="20"/>
          <w:lang w:val="hu-HU"/>
        </w:rPr>
        <w:t>Szöveggyűjtemény</w:t>
      </w:r>
      <w:r w:rsidRPr="00136605">
        <w:rPr>
          <w:sz w:val="20"/>
          <w:szCs w:val="20"/>
          <w:lang w:val="hu-HU"/>
        </w:rPr>
        <w:t xml:space="preserve"> szerk. </w:t>
      </w:r>
      <w:proofErr w:type="spellStart"/>
      <w:r w:rsidRPr="00136605">
        <w:rPr>
          <w:sz w:val="20"/>
          <w:szCs w:val="20"/>
          <w:lang w:val="hu-HU"/>
        </w:rPr>
        <w:t>Pajkossy</w:t>
      </w:r>
      <w:proofErr w:type="spellEnd"/>
      <w:r w:rsidRPr="00136605">
        <w:rPr>
          <w:sz w:val="20"/>
          <w:szCs w:val="20"/>
          <w:lang w:val="hu-HU"/>
        </w:rPr>
        <w:t xml:space="preserve"> Gábor Bp. 2003. 189–194.</w:t>
      </w:r>
    </w:p>
    <w:p w14:paraId="549B0BB9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Dénes Iván Zoltán: </w:t>
      </w:r>
      <w:r w:rsidRPr="00136605">
        <w:rPr>
          <w:i/>
          <w:sz w:val="20"/>
          <w:szCs w:val="20"/>
          <w:lang w:val="hu-HU"/>
        </w:rPr>
        <w:t>A magyar liberálisok és konzervatívok programjai</w:t>
      </w:r>
      <w:r w:rsidRPr="00136605">
        <w:rPr>
          <w:sz w:val="20"/>
          <w:szCs w:val="20"/>
          <w:lang w:val="hu-HU"/>
        </w:rPr>
        <w:t xml:space="preserve"> in: </w:t>
      </w:r>
      <w:proofErr w:type="spellStart"/>
      <w:r w:rsidRPr="00136605">
        <w:rPr>
          <w:sz w:val="20"/>
          <w:szCs w:val="20"/>
          <w:lang w:val="hu-HU"/>
        </w:rPr>
        <w:t>Uő</w:t>
      </w:r>
      <w:proofErr w:type="spellEnd"/>
      <w:r w:rsidRPr="00136605">
        <w:rPr>
          <w:sz w:val="20"/>
          <w:szCs w:val="20"/>
          <w:lang w:val="hu-HU"/>
        </w:rPr>
        <w:t xml:space="preserve">: </w:t>
      </w:r>
      <w:r w:rsidRPr="00136605">
        <w:rPr>
          <w:i/>
          <w:sz w:val="20"/>
          <w:szCs w:val="20"/>
          <w:lang w:val="hu-HU"/>
        </w:rPr>
        <w:t>Európai mintakövetés – nemzeti öncélúság. Értékvilág és identitáskeresés a 19–20. századi Magyarországon</w:t>
      </w:r>
      <w:r w:rsidRPr="00136605">
        <w:rPr>
          <w:sz w:val="20"/>
          <w:szCs w:val="20"/>
          <w:lang w:val="hu-HU"/>
        </w:rPr>
        <w:t xml:space="preserve"> Bp. 2001. 88–106.</w:t>
      </w:r>
    </w:p>
    <w:p w14:paraId="5B1DA11B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136605">
        <w:rPr>
          <w:sz w:val="20"/>
          <w:szCs w:val="20"/>
          <w:lang w:val="hu-HU"/>
        </w:rPr>
        <w:t>Velkey</w:t>
      </w:r>
      <w:proofErr w:type="spellEnd"/>
      <w:r w:rsidRPr="00136605">
        <w:rPr>
          <w:sz w:val="20"/>
          <w:szCs w:val="20"/>
          <w:lang w:val="hu-HU"/>
        </w:rPr>
        <w:t xml:space="preserve"> Ferenc: </w:t>
      </w:r>
      <w:r w:rsidRPr="00136605">
        <w:rPr>
          <w:i/>
          <w:iCs/>
          <w:sz w:val="20"/>
          <w:szCs w:val="20"/>
          <w:lang w:val="hu-HU"/>
        </w:rPr>
        <w:t>„Párt! Szólj, ki vagy?” Politikai önmeghatározások 1846–47 pártprogramjaiban</w:t>
      </w:r>
      <w:r w:rsidRPr="00136605">
        <w:rPr>
          <w:sz w:val="20"/>
          <w:szCs w:val="20"/>
          <w:lang w:val="hu-HU"/>
        </w:rPr>
        <w:t xml:space="preserve"> in: </w:t>
      </w:r>
      <w:r w:rsidRPr="00136605">
        <w:rPr>
          <w:i/>
          <w:iCs/>
          <w:sz w:val="20"/>
          <w:szCs w:val="20"/>
          <w:lang w:val="hu-HU"/>
        </w:rPr>
        <w:t>Az Ellenzéki Nyilatkozat és a kortársak. Tudományos emlékülés</w:t>
      </w:r>
      <w:r w:rsidRPr="00136605">
        <w:rPr>
          <w:sz w:val="20"/>
          <w:szCs w:val="20"/>
          <w:lang w:val="hu-HU"/>
        </w:rPr>
        <w:t xml:space="preserve"> szerk. Molnár András Zalaegerszeg, 1998. 49–72.</w:t>
      </w:r>
    </w:p>
    <w:p w14:paraId="1ABA6E0A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7D1C3851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5. Forradalom és alkotmányos átalakulás Magyarországon</w:t>
      </w:r>
    </w:p>
    <w:p w14:paraId="3EA96E97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Lapok Petőfi Sándor Naplójából. 1848. március 15. és 17. in: </w:t>
      </w:r>
      <w:r w:rsidRPr="00136605">
        <w:rPr>
          <w:i/>
          <w:iCs/>
          <w:sz w:val="20"/>
          <w:szCs w:val="20"/>
          <w:lang w:val="hu-HU"/>
        </w:rPr>
        <w:t>Petőfi Sándor összes prózai művei és levelezése</w:t>
      </w:r>
      <w:r w:rsidRPr="00136605">
        <w:rPr>
          <w:sz w:val="20"/>
          <w:szCs w:val="20"/>
          <w:lang w:val="hu-HU"/>
        </w:rPr>
        <w:t xml:space="preserve"> szerk. </w:t>
      </w:r>
      <w:proofErr w:type="spellStart"/>
      <w:r w:rsidRPr="00136605">
        <w:rPr>
          <w:sz w:val="20"/>
          <w:szCs w:val="20"/>
          <w:lang w:val="hu-HU"/>
        </w:rPr>
        <w:t>Martinkó</w:t>
      </w:r>
      <w:proofErr w:type="spellEnd"/>
      <w:r w:rsidRPr="00136605">
        <w:rPr>
          <w:sz w:val="20"/>
          <w:szCs w:val="20"/>
          <w:lang w:val="hu-HU"/>
        </w:rPr>
        <w:t xml:space="preserve"> András Bp. 1967. 399–404.; Degré Alajos: </w:t>
      </w:r>
      <w:r w:rsidRPr="00136605">
        <w:rPr>
          <w:i/>
          <w:iCs/>
          <w:sz w:val="20"/>
          <w:szCs w:val="20"/>
          <w:lang w:val="hu-HU"/>
        </w:rPr>
        <w:t>Visszaemlékezéseim. Az 1848–49. év előtti, alatti és utáni időkből</w:t>
      </w:r>
      <w:r w:rsidRPr="00136605">
        <w:rPr>
          <w:sz w:val="20"/>
          <w:szCs w:val="20"/>
          <w:lang w:val="hu-HU"/>
        </w:rPr>
        <w:t xml:space="preserve"> Bp. 1983. 177–195.</w:t>
      </w:r>
    </w:p>
    <w:p w14:paraId="050477BE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136605">
        <w:rPr>
          <w:sz w:val="20"/>
          <w:szCs w:val="20"/>
          <w:lang w:val="hu-HU"/>
        </w:rPr>
        <w:t>Kalla</w:t>
      </w:r>
      <w:proofErr w:type="spellEnd"/>
      <w:r w:rsidRPr="00136605">
        <w:rPr>
          <w:sz w:val="20"/>
          <w:szCs w:val="20"/>
          <w:lang w:val="hu-HU"/>
        </w:rPr>
        <w:t xml:space="preserve"> Zsuzsa: </w:t>
      </w:r>
      <w:r w:rsidRPr="00136605">
        <w:rPr>
          <w:i/>
          <w:iCs/>
          <w:sz w:val="20"/>
          <w:szCs w:val="20"/>
          <w:lang w:val="hu-HU"/>
        </w:rPr>
        <w:t>Petőfi politikusi képe 1848–49-ben</w:t>
      </w:r>
      <w:r w:rsidRPr="00136605">
        <w:rPr>
          <w:sz w:val="20"/>
          <w:szCs w:val="20"/>
          <w:lang w:val="hu-HU"/>
        </w:rPr>
        <w:t xml:space="preserve"> in: </w:t>
      </w:r>
      <w:r w:rsidRPr="00136605">
        <w:rPr>
          <w:i/>
          <w:iCs/>
          <w:sz w:val="20"/>
          <w:szCs w:val="20"/>
          <w:lang w:val="hu-HU"/>
        </w:rPr>
        <w:t xml:space="preserve">A márciusi </w:t>
      </w:r>
      <w:proofErr w:type="spellStart"/>
      <w:r w:rsidRPr="00136605">
        <w:rPr>
          <w:i/>
          <w:iCs/>
          <w:sz w:val="20"/>
          <w:szCs w:val="20"/>
          <w:lang w:val="hu-HU"/>
        </w:rPr>
        <w:t>ifjak</w:t>
      </w:r>
      <w:proofErr w:type="spellEnd"/>
      <w:r w:rsidRPr="00136605">
        <w:rPr>
          <w:i/>
          <w:iCs/>
          <w:sz w:val="20"/>
          <w:szCs w:val="20"/>
          <w:lang w:val="hu-HU"/>
        </w:rPr>
        <w:t xml:space="preserve"> nemzedéke. „Nem </w:t>
      </w:r>
      <w:proofErr w:type="spellStart"/>
      <w:r w:rsidRPr="00136605">
        <w:rPr>
          <w:i/>
          <w:iCs/>
          <w:sz w:val="20"/>
          <w:szCs w:val="20"/>
          <w:lang w:val="hu-HU"/>
        </w:rPr>
        <w:t>küzdénk</w:t>
      </w:r>
      <w:proofErr w:type="spellEnd"/>
      <w:r w:rsidRPr="00136605">
        <w:rPr>
          <w:i/>
          <w:iCs/>
          <w:sz w:val="20"/>
          <w:szCs w:val="20"/>
          <w:lang w:val="hu-HU"/>
        </w:rPr>
        <w:t xml:space="preserve"> mi sem </w:t>
      </w:r>
      <w:proofErr w:type="gramStart"/>
      <w:r w:rsidRPr="00136605">
        <w:rPr>
          <w:i/>
          <w:iCs/>
          <w:sz w:val="20"/>
          <w:szCs w:val="20"/>
          <w:lang w:val="hu-HU"/>
        </w:rPr>
        <w:t>dicsőség</w:t>
      </w:r>
      <w:proofErr w:type="gramEnd"/>
      <w:r w:rsidRPr="00136605">
        <w:rPr>
          <w:i/>
          <w:iCs/>
          <w:sz w:val="20"/>
          <w:szCs w:val="20"/>
          <w:lang w:val="hu-HU"/>
        </w:rPr>
        <w:t>- sem díjért”</w:t>
      </w:r>
      <w:r w:rsidRPr="00136605">
        <w:rPr>
          <w:sz w:val="20"/>
          <w:szCs w:val="20"/>
          <w:lang w:val="hu-HU"/>
        </w:rPr>
        <w:t xml:space="preserve"> szerk. </w:t>
      </w:r>
      <w:proofErr w:type="spellStart"/>
      <w:r w:rsidRPr="00136605">
        <w:rPr>
          <w:sz w:val="20"/>
          <w:szCs w:val="20"/>
          <w:lang w:val="hu-HU"/>
        </w:rPr>
        <w:t>Körmöczi</w:t>
      </w:r>
      <w:proofErr w:type="spellEnd"/>
      <w:r w:rsidRPr="00136605">
        <w:rPr>
          <w:sz w:val="20"/>
          <w:szCs w:val="20"/>
          <w:lang w:val="hu-HU"/>
        </w:rPr>
        <w:t xml:space="preserve"> Katalin Bp. 2000. 79–101.</w:t>
      </w:r>
    </w:p>
    <w:p w14:paraId="1772622F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iCs/>
          <w:sz w:val="20"/>
          <w:szCs w:val="20"/>
          <w:lang w:val="hu-HU"/>
        </w:rPr>
        <w:t>K. Horváth Zsolt:</w:t>
      </w:r>
      <w:r w:rsidRPr="00136605">
        <w:rPr>
          <w:sz w:val="20"/>
          <w:szCs w:val="20"/>
          <w:lang w:val="hu-HU"/>
        </w:rPr>
        <w:t xml:space="preserve"> </w:t>
      </w:r>
      <w:r w:rsidRPr="00136605">
        <w:rPr>
          <w:i/>
          <w:iCs/>
          <w:sz w:val="20"/>
          <w:szCs w:val="20"/>
          <w:lang w:val="hu-HU"/>
        </w:rPr>
        <w:t>A lehetséges emlékezésektől a lehetséges történelmekig. Az 1848–49-es emlékezések történeti képe és olvasási dilemmái</w:t>
      </w:r>
      <w:r w:rsidRPr="00136605">
        <w:rPr>
          <w:sz w:val="20"/>
          <w:szCs w:val="20"/>
          <w:lang w:val="hu-HU"/>
        </w:rPr>
        <w:t xml:space="preserve">. in: </w:t>
      </w:r>
      <w:r w:rsidRPr="00136605">
        <w:rPr>
          <w:i/>
          <w:iCs/>
          <w:sz w:val="20"/>
          <w:szCs w:val="20"/>
          <w:lang w:val="hu-HU"/>
        </w:rPr>
        <w:t>Emlékezet, kultusz, történelem. Tanulmányok az 1848/1849-es forradalom és szabadságharc 150. évfordulója alkalmából</w:t>
      </w:r>
      <w:r w:rsidRPr="00136605">
        <w:rPr>
          <w:sz w:val="20"/>
          <w:szCs w:val="20"/>
          <w:lang w:val="hu-HU"/>
        </w:rPr>
        <w:t xml:space="preserve"> szerk. </w:t>
      </w:r>
      <w:proofErr w:type="spellStart"/>
      <w:r w:rsidRPr="00136605">
        <w:rPr>
          <w:sz w:val="20"/>
          <w:szCs w:val="20"/>
          <w:lang w:val="hu-HU"/>
        </w:rPr>
        <w:t>Hudi</w:t>
      </w:r>
      <w:proofErr w:type="spellEnd"/>
      <w:r w:rsidRPr="00136605">
        <w:rPr>
          <w:sz w:val="20"/>
          <w:szCs w:val="20"/>
          <w:lang w:val="hu-HU"/>
        </w:rPr>
        <w:t xml:space="preserve"> József – Tóth G. Péter Veszprém, 1999. 7–17.</w:t>
      </w:r>
    </w:p>
    <w:p w14:paraId="1A2D545B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5809F223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6. Az önkényuralom időszaka Magyarországon</w:t>
      </w:r>
    </w:p>
    <w:p w14:paraId="109B02B5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</w:t>
      </w:r>
      <w:proofErr w:type="spellStart"/>
      <w:r w:rsidRPr="00136605">
        <w:rPr>
          <w:sz w:val="20"/>
          <w:szCs w:val="20"/>
          <w:lang w:val="hu-HU"/>
        </w:rPr>
        <w:t>Lugossy</w:t>
      </w:r>
      <w:proofErr w:type="spellEnd"/>
      <w:r w:rsidRPr="00136605">
        <w:rPr>
          <w:sz w:val="20"/>
          <w:szCs w:val="20"/>
          <w:lang w:val="hu-HU"/>
        </w:rPr>
        <w:t xml:space="preserve"> László: </w:t>
      </w:r>
      <w:r w:rsidRPr="00136605">
        <w:rPr>
          <w:i/>
          <w:iCs/>
          <w:sz w:val="20"/>
          <w:szCs w:val="20"/>
          <w:lang w:val="hu-HU"/>
        </w:rPr>
        <w:t>Szirmok, virágok, koszorúk</w:t>
      </w:r>
      <w:r w:rsidRPr="00136605">
        <w:rPr>
          <w:sz w:val="20"/>
          <w:szCs w:val="20"/>
          <w:lang w:val="hu-HU"/>
        </w:rPr>
        <w:t xml:space="preserve"> (1984)</w:t>
      </w:r>
    </w:p>
    <w:p w14:paraId="25C39300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https://filmarchiv.hu/hu/alapfilmek/film/szirmok-viragok-koszoruk</w:t>
      </w:r>
    </w:p>
    <w:p w14:paraId="5AEB3825" w14:textId="77777777" w:rsidR="00136605" w:rsidRPr="00136605" w:rsidRDefault="00136605" w:rsidP="00136605">
      <w:pPr>
        <w:ind w:firstLine="708"/>
        <w:jc w:val="both"/>
        <w:rPr>
          <w:sz w:val="20"/>
          <w:szCs w:val="20"/>
          <w:lang w:val="hu-HU"/>
        </w:rPr>
      </w:pPr>
      <w:proofErr w:type="spellStart"/>
      <w:r w:rsidRPr="00136605">
        <w:rPr>
          <w:color w:val="000000"/>
          <w:kern w:val="36"/>
          <w:sz w:val="20"/>
          <w:szCs w:val="20"/>
          <w:lang w:val="hu-HU"/>
        </w:rPr>
        <w:lastRenderedPageBreak/>
        <w:t>Lukácsy</w:t>
      </w:r>
      <w:proofErr w:type="spellEnd"/>
      <w:r w:rsidRPr="00136605">
        <w:rPr>
          <w:color w:val="000000"/>
          <w:kern w:val="36"/>
          <w:sz w:val="20"/>
          <w:szCs w:val="20"/>
          <w:lang w:val="hu-HU"/>
        </w:rPr>
        <w:t xml:space="preserve"> Sándor: </w:t>
      </w:r>
      <w:r w:rsidRPr="00136605">
        <w:rPr>
          <w:i/>
          <w:iCs/>
          <w:color w:val="000000"/>
          <w:kern w:val="36"/>
          <w:sz w:val="20"/>
          <w:szCs w:val="20"/>
          <w:lang w:val="hu-HU"/>
        </w:rPr>
        <w:t>A becsület foglya</w:t>
      </w:r>
      <w:r w:rsidRPr="00136605">
        <w:rPr>
          <w:color w:val="000000"/>
          <w:kern w:val="36"/>
          <w:sz w:val="20"/>
          <w:szCs w:val="20"/>
          <w:lang w:val="hu-HU"/>
        </w:rPr>
        <w:t xml:space="preserve"> Filmvilág, 1985. 1. sz. 10–11.</w:t>
      </w:r>
      <w:r w:rsidRPr="00136605">
        <w:rPr>
          <w:sz w:val="20"/>
          <w:szCs w:val="20"/>
          <w:lang w:val="hu-HU"/>
        </w:rPr>
        <w:t xml:space="preserve"> </w:t>
      </w:r>
      <w:hyperlink r:id="rId4" w:history="1">
        <w:r w:rsidRPr="00136605">
          <w:rPr>
            <w:rStyle w:val="Hiperhivatkozs"/>
            <w:sz w:val="20"/>
            <w:szCs w:val="20"/>
            <w:lang w:val="hu-HU"/>
          </w:rPr>
          <w:t>http://filmvilag.hu/xista_frame.php?cikk_id=6214</w:t>
        </w:r>
      </w:hyperlink>
    </w:p>
    <w:p w14:paraId="0CD5D8C8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Deák Ágnes: </w:t>
      </w:r>
      <w:r w:rsidRPr="00136605">
        <w:rPr>
          <w:i/>
          <w:iCs/>
          <w:sz w:val="20"/>
          <w:szCs w:val="20"/>
          <w:lang w:val="hu-HU"/>
        </w:rPr>
        <w:t>Társadalmi ellenállási stratégiák Magyarországon az abszolutista kormányzat ellen 1851–1852-ben</w:t>
      </w:r>
      <w:r w:rsidRPr="00136605">
        <w:rPr>
          <w:sz w:val="20"/>
          <w:szCs w:val="20"/>
          <w:lang w:val="hu-HU"/>
        </w:rPr>
        <w:t xml:space="preserve"> </w:t>
      </w:r>
      <w:proofErr w:type="spellStart"/>
      <w:r w:rsidRPr="00136605">
        <w:rPr>
          <w:sz w:val="20"/>
          <w:szCs w:val="20"/>
          <w:lang w:val="hu-HU"/>
        </w:rPr>
        <w:t>Aetas</w:t>
      </w:r>
      <w:proofErr w:type="spellEnd"/>
      <w:r w:rsidRPr="00136605">
        <w:rPr>
          <w:sz w:val="20"/>
          <w:szCs w:val="20"/>
          <w:lang w:val="hu-HU"/>
        </w:rPr>
        <w:t>, 1995. 4. sz. 27–59.</w:t>
      </w:r>
    </w:p>
    <w:p w14:paraId="02EA355F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Pap József: </w:t>
      </w:r>
      <w:r w:rsidRPr="00136605">
        <w:rPr>
          <w:rFonts w:eastAsia="Calibri"/>
          <w:i/>
          <w:iCs/>
          <w:sz w:val="20"/>
          <w:szCs w:val="20"/>
          <w:lang w:val="hu-HU" w:eastAsia="en-US"/>
        </w:rPr>
        <w:t>A passzív ellenállás, a neoabszolutizmus korának mítosza?</w:t>
      </w:r>
      <w:r w:rsidRPr="00136605">
        <w:rPr>
          <w:rFonts w:eastAsia="Calibri"/>
          <w:sz w:val="20"/>
          <w:szCs w:val="20"/>
          <w:lang w:val="hu-HU" w:eastAsia="en-US"/>
        </w:rPr>
        <w:t xml:space="preserve"> </w:t>
      </w:r>
      <w:proofErr w:type="spellStart"/>
      <w:r w:rsidRPr="00136605">
        <w:rPr>
          <w:rFonts w:eastAsia="Calibri"/>
          <w:sz w:val="20"/>
          <w:szCs w:val="20"/>
          <w:lang w:val="hu-HU" w:eastAsia="en-US"/>
        </w:rPr>
        <w:t>Aetas</w:t>
      </w:r>
      <w:proofErr w:type="spellEnd"/>
      <w:r w:rsidRPr="00136605">
        <w:rPr>
          <w:rFonts w:eastAsia="Calibri"/>
          <w:sz w:val="20"/>
          <w:szCs w:val="20"/>
          <w:lang w:val="hu-HU" w:eastAsia="en-US"/>
        </w:rPr>
        <w:t>, 2003. 3–4. sz. 119–136.</w:t>
      </w:r>
    </w:p>
    <w:p w14:paraId="6E0E2047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Deák Ágnes: </w:t>
      </w:r>
      <w:r w:rsidRPr="00136605">
        <w:rPr>
          <w:i/>
          <w:iCs/>
          <w:sz w:val="20"/>
          <w:szCs w:val="20"/>
          <w:lang w:val="hu-HU"/>
        </w:rPr>
        <w:t>Besúgólisták a neoabszolutizmus korából</w:t>
      </w:r>
      <w:r w:rsidRPr="00136605">
        <w:rPr>
          <w:sz w:val="20"/>
          <w:szCs w:val="20"/>
          <w:lang w:val="hu-HU"/>
        </w:rPr>
        <w:t xml:space="preserve"> </w:t>
      </w:r>
      <w:proofErr w:type="spellStart"/>
      <w:r w:rsidRPr="00136605">
        <w:rPr>
          <w:sz w:val="20"/>
          <w:szCs w:val="20"/>
          <w:lang w:val="hu-HU"/>
        </w:rPr>
        <w:t>Aetas</w:t>
      </w:r>
      <w:proofErr w:type="spellEnd"/>
      <w:r w:rsidRPr="00136605">
        <w:rPr>
          <w:sz w:val="20"/>
          <w:szCs w:val="20"/>
          <w:lang w:val="hu-HU"/>
        </w:rPr>
        <w:t>, 2006. 4. sz. 21–44.</w:t>
      </w:r>
    </w:p>
    <w:p w14:paraId="2EF9286D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2790A5E8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7. A kiegyezéshez vezető út</w:t>
      </w:r>
    </w:p>
    <w:p w14:paraId="7339739E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Forrás: Deák Ferenc húsvéti cikke</w:t>
      </w:r>
      <w:r w:rsidRPr="00136605">
        <w:rPr>
          <w:i/>
          <w:sz w:val="20"/>
          <w:szCs w:val="20"/>
          <w:lang w:val="hu-HU"/>
        </w:rPr>
        <w:t xml:space="preserve"> </w:t>
      </w:r>
      <w:r w:rsidRPr="00136605">
        <w:rPr>
          <w:sz w:val="20"/>
          <w:szCs w:val="20"/>
          <w:lang w:val="hu-HU"/>
        </w:rPr>
        <w:t xml:space="preserve">in: </w:t>
      </w:r>
      <w:r w:rsidRPr="00136605">
        <w:rPr>
          <w:i/>
          <w:sz w:val="20"/>
          <w:szCs w:val="20"/>
          <w:lang w:val="hu-HU"/>
        </w:rPr>
        <w:t>Deák Ferenc beszédei 1861–1866</w:t>
      </w:r>
      <w:r w:rsidRPr="00136605">
        <w:rPr>
          <w:sz w:val="20"/>
          <w:szCs w:val="20"/>
          <w:lang w:val="hu-HU"/>
        </w:rPr>
        <w:t xml:space="preserve"> III. szerk. </w:t>
      </w:r>
      <w:proofErr w:type="spellStart"/>
      <w:r w:rsidRPr="00136605">
        <w:rPr>
          <w:sz w:val="20"/>
          <w:szCs w:val="20"/>
          <w:lang w:val="hu-HU"/>
        </w:rPr>
        <w:t>Kónyi</w:t>
      </w:r>
      <w:proofErr w:type="spellEnd"/>
      <w:r w:rsidRPr="00136605">
        <w:rPr>
          <w:sz w:val="20"/>
          <w:szCs w:val="20"/>
          <w:lang w:val="hu-HU"/>
        </w:rPr>
        <w:t xml:space="preserve"> Manó Bp. 1889. 305–317.</w:t>
      </w:r>
    </w:p>
    <w:p w14:paraId="7E157965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Hanák Péter: </w:t>
      </w:r>
      <w:r w:rsidRPr="00136605">
        <w:rPr>
          <w:i/>
          <w:sz w:val="20"/>
          <w:szCs w:val="20"/>
          <w:lang w:val="hu-HU"/>
        </w:rPr>
        <w:t>Deák húsvéti cikkének előzményei</w:t>
      </w:r>
      <w:r w:rsidRPr="00136605">
        <w:rPr>
          <w:sz w:val="20"/>
          <w:szCs w:val="20"/>
          <w:lang w:val="hu-HU"/>
        </w:rPr>
        <w:t xml:space="preserve"> Történelmi Szemle, 1974. 4. sz. 565–589.</w:t>
      </w:r>
    </w:p>
    <w:p w14:paraId="18DF016B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Csorba László: </w:t>
      </w:r>
      <w:r w:rsidRPr="00136605">
        <w:rPr>
          <w:i/>
          <w:sz w:val="20"/>
          <w:szCs w:val="20"/>
          <w:lang w:val="hu-HU"/>
        </w:rPr>
        <w:t>Újabb adatok a kiegyezés előkészítésének történetéhez</w:t>
      </w:r>
      <w:r w:rsidRPr="00136605">
        <w:rPr>
          <w:sz w:val="20"/>
          <w:szCs w:val="20"/>
          <w:lang w:val="hu-HU"/>
        </w:rPr>
        <w:t xml:space="preserve"> in: </w:t>
      </w:r>
      <w:r w:rsidRPr="00136605">
        <w:rPr>
          <w:i/>
          <w:sz w:val="20"/>
          <w:szCs w:val="20"/>
          <w:lang w:val="hu-HU"/>
        </w:rPr>
        <w:t>A magyar polgári átalakulás kérdései</w:t>
      </w:r>
      <w:r w:rsidRPr="00136605">
        <w:rPr>
          <w:sz w:val="20"/>
          <w:szCs w:val="20"/>
          <w:lang w:val="hu-HU"/>
        </w:rPr>
        <w:t xml:space="preserve"> szerk. Dénes Iván Zoltán – Gergely András – </w:t>
      </w:r>
      <w:proofErr w:type="spellStart"/>
      <w:r w:rsidRPr="00136605">
        <w:rPr>
          <w:sz w:val="20"/>
          <w:szCs w:val="20"/>
          <w:lang w:val="hu-HU"/>
        </w:rPr>
        <w:t>Pajkossy</w:t>
      </w:r>
      <w:proofErr w:type="spellEnd"/>
      <w:r w:rsidRPr="00136605">
        <w:rPr>
          <w:sz w:val="20"/>
          <w:szCs w:val="20"/>
          <w:lang w:val="hu-HU"/>
        </w:rPr>
        <w:t xml:space="preserve"> Gábor Bp. 1984. 423–445.</w:t>
      </w:r>
    </w:p>
    <w:p w14:paraId="3E4624BD" w14:textId="77777777" w:rsidR="00136605" w:rsidRPr="00136605" w:rsidRDefault="00136605" w:rsidP="00136605">
      <w:pPr>
        <w:rPr>
          <w:sz w:val="20"/>
          <w:szCs w:val="20"/>
          <w:lang w:val="hu-HU"/>
        </w:rPr>
      </w:pPr>
    </w:p>
    <w:p w14:paraId="23FC2959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8. A kiegyezés értékelése és alternatívái</w:t>
      </w:r>
    </w:p>
    <w:p w14:paraId="1BCB0823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Kossuth Lajos nyílt levele Deák Ferenchez, 1867. május 22. in: </w:t>
      </w:r>
      <w:r w:rsidRPr="00136605">
        <w:rPr>
          <w:i/>
          <w:sz w:val="20"/>
          <w:szCs w:val="20"/>
          <w:lang w:val="hu-HU"/>
        </w:rPr>
        <w:t>Magyarország története a 19. században.</w:t>
      </w:r>
      <w:r w:rsidRPr="00136605">
        <w:rPr>
          <w:sz w:val="20"/>
          <w:szCs w:val="20"/>
          <w:lang w:val="hu-HU"/>
        </w:rPr>
        <w:t xml:space="preserve"> </w:t>
      </w:r>
      <w:r w:rsidRPr="00136605">
        <w:rPr>
          <w:i/>
          <w:iCs/>
          <w:sz w:val="20"/>
          <w:szCs w:val="20"/>
          <w:lang w:val="hu-HU"/>
        </w:rPr>
        <w:t>Szöveggyűjtemény</w:t>
      </w:r>
      <w:r w:rsidRPr="00136605">
        <w:rPr>
          <w:sz w:val="20"/>
          <w:szCs w:val="20"/>
          <w:lang w:val="hu-HU"/>
        </w:rPr>
        <w:t xml:space="preserve"> szerk. </w:t>
      </w:r>
      <w:proofErr w:type="spellStart"/>
      <w:r w:rsidRPr="00136605">
        <w:rPr>
          <w:sz w:val="20"/>
          <w:szCs w:val="20"/>
          <w:lang w:val="hu-HU"/>
        </w:rPr>
        <w:t>Pajkossy</w:t>
      </w:r>
      <w:proofErr w:type="spellEnd"/>
      <w:r w:rsidRPr="00136605">
        <w:rPr>
          <w:sz w:val="20"/>
          <w:szCs w:val="20"/>
          <w:lang w:val="hu-HU"/>
        </w:rPr>
        <w:t xml:space="preserve"> Gábor Bp. 2003. 460–466.</w:t>
      </w:r>
    </w:p>
    <w:p w14:paraId="5703E128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Szabad György: </w:t>
      </w:r>
      <w:r w:rsidRPr="00136605">
        <w:rPr>
          <w:i/>
          <w:iCs/>
          <w:sz w:val="20"/>
          <w:szCs w:val="20"/>
          <w:lang w:val="hu-HU"/>
        </w:rPr>
        <w:t>Kossuth irányadása</w:t>
      </w:r>
      <w:r w:rsidRPr="00136605">
        <w:rPr>
          <w:sz w:val="20"/>
          <w:szCs w:val="20"/>
          <w:lang w:val="hu-HU"/>
        </w:rPr>
        <w:t xml:space="preserve"> Bp. 2002. 212–232.</w:t>
      </w:r>
    </w:p>
    <w:p w14:paraId="4AE1AF72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Péter László: </w:t>
      </w:r>
      <w:r w:rsidRPr="00136605">
        <w:rPr>
          <w:i/>
          <w:sz w:val="20"/>
          <w:szCs w:val="20"/>
          <w:lang w:val="hu-HU"/>
        </w:rPr>
        <w:t>Ország és királya a hatvanhetes kiegyezésben</w:t>
      </w:r>
      <w:r w:rsidRPr="00136605">
        <w:rPr>
          <w:sz w:val="20"/>
          <w:szCs w:val="20"/>
          <w:lang w:val="hu-HU"/>
        </w:rPr>
        <w:t xml:space="preserve"> in: </w:t>
      </w:r>
      <w:proofErr w:type="spellStart"/>
      <w:r w:rsidRPr="00136605">
        <w:rPr>
          <w:sz w:val="20"/>
          <w:szCs w:val="20"/>
          <w:lang w:val="hu-HU"/>
        </w:rPr>
        <w:t>Uő</w:t>
      </w:r>
      <w:proofErr w:type="spellEnd"/>
      <w:r w:rsidRPr="00136605">
        <w:rPr>
          <w:sz w:val="20"/>
          <w:szCs w:val="20"/>
          <w:lang w:val="hu-HU"/>
        </w:rPr>
        <w:t xml:space="preserve">: </w:t>
      </w:r>
      <w:r w:rsidRPr="00136605">
        <w:rPr>
          <w:i/>
          <w:sz w:val="20"/>
          <w:szCs w:val="20"/>
          <w:lang w:val="hu-HU"/>
        </w:rPr>
        <w:t>Az Elbától keletre. Tanulmányok a magyar és kelet-európai történelemből</w:t>
      </w:r>
      <w:r w:rsidRPr="00136605">
        <w:rPr>
          <w:sz w:val="20"/>
          <w:szCs w:val="20"/>
          <w:lang w:val="hu-HU"/>
        </w:rPr>
        <w:t xml:space="preserve"> Bp. 1998. 221–224., 235–263.</w:t>
      </w:r>
    </w:p>
    <w:p w14:paraId="4F14822D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60D2E96A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9. A dualista rendszer megszilárdulása [A nemzetiségi kérdés 1849 és 1868 között]</w:t>
      </w:r>
    </w:p>
    <w:p w14:paraId="16516505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Az 1868. évi XLIV. törvény a nemzetiségi egyenjogúság tárgyában in: </w:t>
      </w:r>
      <w:r w:rsidRPr="00136605">
        <w:rPr>
          <w:i/>
          <w:sz w:val="20"/>
          <w:szCs w:val="20"/>
          <w:lang w:val="hu-HU"/>
        </w:rPr>
        <w:t>Magyarország története a 19. században.</w:t>
      </w:r>
      <w:r w:rsidRPr="00136605">
        <w:rPr>
          <w:sz w:val="20"/>
          <w:szCs w:val="20"/>
          <w:lang w:val="hu-HU"/>
        </w:rPr>
        <w:t xml:space="preserve"> </w:t>
      </w:r>
      <w:r w:rsidRPr="00136605">
        <w:rPr>
          <w:i/>
          <w:iCs/>
          <w:sz w:val="20"/>
          <w:szCs w:val="20"/>
          <w:lang w:val="hu-HU"/>
        </w:rPr>
        <w:t>Szöveggyűjtemény</w:t>
      </w:r>
      <w:r w:rsidRPr="00136605">
        <w:rPr>
          <w:sz w:val="20"/>
          <w:szCs w:val="20"/>
          <w:lang w:val="hu-HU"/>
        </w:rPr>
        <w:t xml:space="preserve"> szerk. </w:t>
      </w:r>
      <w:proofErr w:type="spellStart"/>
      <w:r w:rsidRPr="00136605">
        <w:rPr>
          <w:sz w:val="20"/>
          <w:szCs w:val="20"/>
          <w:lang w:val="hu-HU"/>
        </w:rPr>
        <w:t>Pajkossy</w:t>
      </w:r>
      <w:proofErr w:type="spellEnd"/>
      <w:r w:rsidRPr="00136605">
        <w:rPr>
          <w:sz w:val="20"/>
          <w:szCs w:val="20"/>
          <w:lang w:val="hu-HU"/>
        </w:rPr>
        <w:t xml:space="preserve"> Gábor Bp. 2003. 525–529.</w:t>
      </w:r>
    </w:p>
    <w:p w14:paraId="4B9D3EAB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Péter László: </w:t>
      </w:r>
      <w:r w:rsidRPr="00136605">
        <w:rPr>
          <w:i/>
          <w:sz w:val="20"/>
          <w:szCs w:val="20"/>
          <w:lang w:val="hu-HU"/>
        </w:rPr>
        <w:t xml:space="preserve">Az </w:t>
      </w:r>
      <w:proofErr w:type="gramStart"/>
      <w:r w:rsidRPr="00136605">
        <w:rPr>
          <w:i/>
          <w:sz w:val="20"/>
          <w:szCs w:val="20"/>
          <w:lang w:val="hu-HU"/>
        </w:rPr>
        <w:t>1868:XLIV</w:t>
      </w:r>
      <w:proofErr w:type="gramEnd"/>
      <w:r w:rsidRPr="00136605">
        <w:rPr>
          <w:i/>
          <w:sz w:val="20"/>
          <w:szCs w:val="20"/>
          <w:lang w:val="hu-HU"/>
        </w:rPr>
        <w:t xml:space="preserve">. </w:t>
      </w:r>
      <w:proofErr w:type="spellStart"/>
      <w:r w:rsidRPr="00136605">
        <w:rPr>
          <w:i/>
          <w:sz w:val="20"/>
          <w:szCs w:val="20"/>
          <w:lang w:val="hu-HU"/>
        </w:rPr>
        <w:t>t.c</w:t>
      </w:r>
      <w:proofErr w:type="spellEnd"/>
      <w:r w:rsidRPr="00136605">
        <w:rPr>
          <w:i/>
          <w:sz w:val="20"/>
          <w:szCs w:val="20"/>
          <w:lang w:val="hu-HU"/>
        </w:rPr>
        <w:t xml:space="preserve">. </w:t>
      </w:r>
      <w:r w:rsidRPr="00136605">
        <w:rPr>
          <w:i/>
          <w:sz w:val="20"/>
          <w:szCs w:val="20"/>
          <w:lang w:val="hu-HU"/>
        </w:rPr>
        <w:sym w:font="Times New Roman" w:char="201E"/>
      </w:r>
      <w:r w:rsidRPr="00136605">
        <w:rPr>
          <w:i/>
          <w:sz w:val="20"/>
          <w:szCs w:val="20"/>
          <w:lang w:val="hu-HU"/>
        </w:rPr>
        <w:t>a nemzetiségi egyenjogúság tárgyában</w:t>
      </w:r>
      <w:r w:rsidRPr="00136605">
        <w:rPr>
          <w:i/>
          <w:sz w:val="20"/>
          <w:szCs w:val="20"/>
          <w:lang w:val="hu-HU"/>
        </w:rPr>
        <w:sym w:font="Times New Roman" w:char="201D"/>
      </w:r>
      <w:r w:rsidRPr="00136605">
        <w:rPr>
          <w:i/>
          <w:sz w:val="20"/>
          <w:szCs w:val="20"/>
          <w:lang w:val="hu-HU"/>
        </w:rPr>
        <w:t xml:space="preserve"> és a törvényhatóságok hivatalos nyelve</w:t>
      </w:r>
      <w:r w:rsidRPr="00136605">
        <w:rPr>
          <w:sz w:val="20"/>
          <w:szCs w:val="20"/>
          <w:lang w:val="hu-HU"/>
        </w:rPr>
        <w:t xml:space="preserve"> in: </w:t>
      </w:r>
      <w:proofErr w:type="spellStart"/>
      <w:r w:rsidRPr="00136605">
        <w:rPr>
          <w:sz w:val="20"/>
          <w:szCs w:val="20"/>
          <w:lang w:val="hu-HU"/>
        </w:rPr>
        <w:t>Uő</w:t>
      </w:r>
      <w:proofErr w:type="spellEnd"/>
      <w:r w:rsidRPr="00136605">
        <w:rPr>
          <w:sz w:val="20"/>
          <w:szCs w:val="20"/>
          <w:lang w:val="hu-HU"/>
        </w:rPr>
        <w:t xml:space="preserve">: </w:t>
      </w:r>
      <w:r w:rsidRPr="00136605">
        <w:rPr>
          <w:i/>
          <w:sz w:val="20"/>
          <w:szCs w:val="20"/>
          <w:lang w:val="hu-HU"/>
        </w:rPr>
        <w:t>Az Elbától keletre. Tanulmányok a magyar és kelet-európai történelemből</w:t>
      </w:r>
      <w:r w:rsidRPr="00136605">
        <w:rPr>
          <w:sz w:val="20"/>
          <w:szCs w:val="20"/>
          <w:lang w:val="hu-HU"/>
        </w:rPr>
        <w:t xml:space="preserve"> Bp. 1998. 264–274.</w:t>
      </w:r>
    </w:p>
    <w:p w14:paraId="6A79F565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Demeter M. Attila: </w:t>
      </w:r>
      <w:r w:rsidRPr="00136605">
        <w:rPr>
          <w:i/>
          <w:sz w:val="20"/>
          <w:szCs w:val="20"/>
          <w:lang w:val="hu-HU"/>
        </w:rPr>
        <w:t xml:space="preserve">Politikai nemzet </w:t>
      </w:r>
      <w:proofErr w:type="spellStart"/>
      <w:r w:rsidRPr="00136605">
        <w:rPr>
          <w:i/>
          <w:sz w:val="20"/>
          <w:szCs w:val="20"/>
          <w:lang w:val="hu-HU"/>
        </w:rPr>
        <w:t>versus</w:t>
      </w:r>
      <w:proofErr w:type="spellEnd"/>
      <w:r w:rsidRPr="00136605">
        <w:rPr>
          <w:i/>
          <w:sz w:val="20"/>
          <w:szCs w:val="20"/>
          <w:lang w:val="hu-HU"/>
        </w:rPr>
        <w:t xml:space="preserve"> nemzetiség – 1848, 1861, 1868</w:t>
      </w:r>
      <w:r w:rsidRPr="00136605">
        <w:rPr>
          <w:sz w:val="20"/>
          <w:szCs w:val="20"/>
          <w:lang w:val="hu-HU"/>
        </w:rPr>
        <w:t xml:space="preserve"> in: </w:t>
      </w:r>
      <w:r w:rsidRPr="00136605">
        <w:rPr>
          <w:i/>
          <w:sz w:val="20"/>
          <w:szCs w:val="20"/>
          <w:lang w:val="hu-HU"/>
        </w:rPr>
        <w:t>Nemzet, faj, kultúra a hosszú 19. században Magyarországon és Európában</w:t>
      </w:r>
      <w:r w:rsidRPr="00136605">
        <w:rPr>
          <w:sz w:val="20"/>
          <w:szCs w:val="20"/>
          <w:lang w:val="hu-HU"/>
        </w:rPr>
        <w:t xml:space="preserve"> szerk. </w:t>
      </w:r>
      <w:proofErr w:type="spellStart"/>
      <w:r w:rsidRPr="00136605">
        <w:rPr>
          <w:sz w:val="20"/>
          <w:szCs w:val="20"/>
          <w:lang w:val="hu-HU"/>
        </w:rPr>
        <w:t>Hörcher</w:t>
      </w:r>
      <w:proofErr w:type="spellEnd"/>
      <w:r w:rsidRPr="00136605">
        <w:rPr>
          <w:sz w:val="20"/>
          <w:szCs w:val="20"/>
          <w:lang w:val="hu-HU"/>
        </w:rPr>
        <w:t xml:space="preserve"> Ferenc – Lajtai Mátyás – Mester Béla Bp. 2016. 238–259.</w:t>
      </w:r>
    </w:p>
    <w:p w14:paraId="63C80446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0B58D071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10. A gazdaság </w:t>
      </w:r>
      <w:proofErr w:type="spellStart"/>
      <w:r w:rsidRPr="00136605">
        <w:rPr>
          <w:sz w:val="20"/>
          <w:szCs w:val="20"/>
          <w:lang w:val="hu-HU"/>
        </w:rPr>
        <w:t>modernizálódása</w:t>
      </w:r>
      <w:proofErr w:type="spellEnd"/>
      <w:r w:rsidRPr="00136605">
        <w:rPr>
          <w:sz w:val="20"/>
          <w:szCs w:val="20"/>
          <w:lang w:val="hu-HU"/>
        </w:rPr>
        <w:t xml:space="preserve"> a dualizmus idején</w:t>
      </w:r>
    </w:p>
    <w:p w14:paraId="69413ED0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Diagramok: A szén- és vasérctermelés (1851–1913), a nyersvas és acéltermelés (1865–1918), a vasúti és a belvízi hajószállítás teljesítményei (1875–1913) Magyarországon. in: </w:t>
      </w:r>
      <w:r w:rsidRPr="00136605">
        <w:rPr>
          <w:i/>
          <w:iCs/>
          <w:sz w:val="20"/>
          <w:szCs w:val="20"/>
          <w:lang w:val="hu-HU"/>
        </w:rPr>
        <w:t>Magyarország története 1848–1890</w:t>
      </w:r>
      <w:r w:rsidRPr="00136605">
        <w:rPr>
          <w:sz w:val="20"/>
          <w:szCs w:val="20"/>
          <w:lang w:val="hu-HU"/>
        </w:rPr>
        <w:t xml:space="preserve">. 2. köt. főszerk. Kovács Endre Bp. 1979. 1025.; </w:t>
      </w:r>
      <w:r w:rsidRPr="00136605">
        <w:rPr>
          <w:i/>
          <w:iCs/>
          <w:sz w:val="20"/>
          <w:szCs w:val="20"/>
          <w:lang w:val="hu-HU"/>
        </w:rPr>
        <w:t>Magyarország története 1890–1918</w:t>
      </w:r>
      <w:r w:rsidRPr="00136605">
        <w:rPr>
          <w:sz w:val="20"/>
          <w:szCs w:val="20"/>
          <w:lang w:val="hu-HU"/>
        </w:rPr>
        <w:t>. 1. köt. főszerk. Hanák Péter Bp. 1978. 361., 375.</w:t>
      </w:r>
    </w:p>
    <w:p w14:paraId="0713A182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Kövér György: </w:t>
      </w:r>
      <w:r w:rsidRPr="00136605">
        <w:rPr>
          <w:i/>
          <w:iCs/>
          <w:sz w:val="20"/>
          <w:szCs w:val="20"/>
          <w:lang w:val="hu-HU"/>
        </w:rPr>
        <w:t>Növekedés és hanyatlás az Osztrák–Magyar Monarchia történelmi emlékezetében</w:t>
      </w:r>
      <w:r w:rsidRPr="00136605">
        <w:rPr>
          <w:sz w:val="20"/>
          <w:szCs w:val="20"/>
          <w:lang w:val="hu-HU"/>
        </w:rPr>
        <w:t xml:space="preserve"> Korall, 2013. 54. sz. 5–27.</w:t>
      </w:r>
    </w:p>
    <w:p w14:paraId="1727B9F1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Kövér György: </w:t>
      </w:r>
      <w:r w:rsidRPr="00136605">
        <w:rPr>
          <w:i/>
          <w:iCs/>
          <w:sz w:val="20"/>
          <w:szCs w:val="20"/>
          <w:lang w:val="hu-HU"/>
        </w:rPr>
        <w:t>Iparosodás agrárországban.</w:t>
      </w:r>
      <w:r w:rsidRPr="00136605">
        <w:rPr>
          <w:i/>
          <w:sz w:val="20"/>
          <w:szCs w:val="20"/>
          <w:lang w:val="hu-HU"/>
        </w:rPr>
        <w:t xml:space="preserve"> Magyarország gazdaságtörténete 1848–1914.</w:t>
      </w:r>
      <w:r w:rsidRPr="00136605">
        <w:rPr>
          <w:sz w:val="20"/>
          <w:szCs w:val="20"/>
          <w:lang w:val="hu-HU"/>
        </w:rPr>
        <w:t xml:space="preserve"> Bp. 1982.</w:t>
      </w:r>
    </w:p>
    <w:p w14:paraId="6A15117D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i/>
          <w:iCs/>
          <w:sz w:val="20"/>
          <w:szCs w:val="20"/>
          <w:lang w:val="hu-HU"/>
        </w:rPr>
        <w:t>Magyarország története a 19. században</w:t>
      </w:r>
      <w:r w:rsidRPr="00136605">
        <w:rPr>
          <w:sz w:val="20"/>
          <w:szCs w:val="20"/>
          <w:lang w:val="hu-HU"/>
        </w:rPr>
        <w:t xml:space="preserve"> szerk. Gergely András Bp. 2003. 327–359.</w:t>
      </w:r>
    </w:p>
    <w:p w14:paraId="454CD86E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3017BCA5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11. Az életmód átalakulása és Budapest a századfordulón</w:t>
      </w:r>
    </w:p>
    <w:p w14:paraId="19ACC0C3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Budapest korabeli képeslapokon </w:t>
      </w:r>
      <w:hyperlink r:id="rId5" w:history="1">
        <w:r w:rsidRPr="00136605">
          <w:rPr>
            <w:rStyle w:val="Hiperhivatkozs"/>
            <w:sz w:val="20"/>
            <w:szCs w:val="20"/>
            <w:lang w:val="hu-HU"/>
          </w:rPr>
          <w:t>https://gallery.hungaricana.hu/hu/</w:t>
        </w:r>
      </w:hyperlink>
    </w:p>
    <w:p w14:paraId="136BC2DF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136605">
        <w:rPr>
          <w:sz w:val="20"/>
          <w:szCs w:val="20"/>
          <w:lang w:val="hu-HU"/>
        </w:rPr>
        <w:t>Petercsák</w:t>
      </w:r>
      <w:proofErr w:type="spellEnd"/>
      <w:r w:rsidRPr="00136605">
        <w:rPr>
          <w:sz w:val="20"/>
          <w:szCs w:val="20"/>
          <w:lang w:val="hu-HU"/>
        </w:rPr>
        <w:t xml:space="preserve"> Tivadar: </w:t>
      </w:r>
      <w:r w:rsidRPr="00136605">
        <w:rPr>
          <w:i/>
          <w:sz w:val="20"/>
          <w:szCs w:val="20"/>
          <w:lang w:val="hu-HU"/>
        </w:rPr>
        <w:t>A képes levelezőlap története</w:t>
      </w:r>
      <w:r w:rsidRPr="00136605">
        <w:rPr>
          <w:sz w:val="20"/>
          <w:szCs w:val="20"/>
          <w:lang w:val="hu-HU"/>
        </w:rPr>
        <w:t xml:space="preserve"> Miskolc, 1994.</w:t>
      </w:r>
    </w:p>
    <w:p w14:paraId="281FAA2C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136605">
        <w:rPr>
          <w:sz w:val="20"/>
          <w:szCs w:val="20"/>
          <w:lang w:val="hu-HU"/>
        </w:rPr>
        <w:t>Pilkhoffer</w:t>
      </w:r>
      <w:proofErr w:type="spellEnd"/>
      <w:r w:rsidRPr="00136605">
        <w:rPr>
          <w:sz w:val="20"/>
          <w:szCs w:val="20"/>
          <w:lang w:val="hu-HU"/>
        </w:rPr>
        <w:t xml:space="preserve"> Mónika: </w:t>
      </w:r>
      <w:r w:rsidRPr="00136605">
        <w:rPr>
          <w:i/>
          <w:iCs/>
          <w:sz w:val="20"/>
          <w:szCs w:val="20"/>
          <w:lang w:val="hu-HU"/>
        </w:rPr>
        <w:t>Az épületállomány változása és városképre gyakorolt hatása az Osztrák-Magyar Monarchia városaiban</w:t>
      </w:r>
      <w:r w:rsidRPr="00136605">
        <w:rPr>
          <w:sz w:val="20"/>
          <w:szCs w:val="20"/>
          <w:lang w:val="hu-HU"/>
        </w:rPr>
        <w:t xml:space="preserve"> Limes, 2008. 1. sz. 59–77.</w:t>
      </w:r>
    </w:p>
    <w:p w14:paraId="61D0268F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136605">
        <w:rPr>
          <w:sz w:val="20"/>
          <w:szCs w:val="20"/>
          <w:lang w:val="hu-HU"/>
        </w:rPr>
        <w:t>Gyáni</w:t>
      </w:r>
      <w:proofErr w:type="spellEnd"/>
      <w:r w:rsidRPr="00136605">
        <w:rPr>
          <w:sz w:val="20"/>
          <w:szCs w:val="20"/>
          <w:lang w:val="hu-HU"/>
        </w:rPr>
        <w:t xml:space="preserve"> Gábor: </w:t>
      </w:r>
      <w:r w:rsidRPr="00136605">
        <w:rPr>
          <w:i/>
          <w:sz w:val="20"/>
          <w:szCs w:val="20"/>
          <w:lang w:val="hu-HU"/>
        </w:rPr>
        <w:t xml:space="preserve">Budapest − túl jón és rosszon. A nagyvárosi </w:t>
      </w:r>
      <w:proofErr w:type="gramStart"/>
      <w:r w:rsidRPr="00136605">
        <w:rPr>
          <w:i/>
          <w:sz w:val="20"/>
          <w:szCs w:val="20"/>
          <w:lang w:val="hu-HU"/>
        </w:rPr>
        <w:t>múlt</w:t>
      </w:r>
      <w:proofErr w:type="gramEnd"/>
      <w:r w:rsidRPr="00136605">
        <w:rPr>
          <w:i/>
          <w:sz w:val="20"/>
          <w:szCs w:val="20"/>
          <w:lang w:val="hu-HU"/>
        </w:rPr>
        <w:t xml:space="preserve"> mint tapasztalat</w:t>
      </w:r>
      <w:r w:rsidRPr="00136605">
        <w:rPr>
          <w:sz w:val="20"/>
          <w:szCs w:val="20"/>
          <w:lang w:val="hu-HU"/>
        </w:rPr>
        <w:t xml:space="preserve"> Bp. 2008.</w:t>
      </w:r>
    </w:p>
    <w:p w14:paraId="09642E38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634DCDE5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12. A dualizmus kori társadalom</w:t>
      </w:r>
    </w:p>
    <w:p w14:paraId="3AE0A2D5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Élclapok </w:t>
      </w:r>
      <w:hyperlink r:id="rId6" w:history="1">
        <w:r w:rsidRPr="00136605">
          <w:rPr>
            <w:rStyle w:val="Hiperhivatkozs"/>
            <w:sz w:val="20"/>
            <w:szCs w:val="20"/>
            <w:lang w:val="hu-HU"/>
          </w:rPr>
          <w:t>https://adtplus.arcanum.hu/hu/collection/BorsszemJanko/</w:t>
        </w:r>
      </w:hyperlink>
    </w:p>
    <w:p w14:paraId="56D39AA5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hyperlink r:id="rId7" w:history="1">
        <w:r w:rsidRPr="00136605">
          <w:rPr>
            <w:rStyle w:val="Hiperhivatkozs"/>
            <w:sz w:val="20"/>
            <w:szCs w:val="20"/>
            <w:lang w:val="hu-HU"/>
          </w:rPr>
          <w:t>https://adtplus.arcanum.hu/hu/collection/Ustokos/</w:t>
        </w:r>
      </w:hyperlink>
    </w:p>
    <w:p w14:paraId="0EE0A0E8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136605">
        <w:rPr>
          <w:sz w:val="20"/>
          <w:szCs w:val="20"/>
          <w:lang w:val="hu-HU"/>
        </w:rPr>
        <w:t>Buzinkay</w:t>
      </w:r>
      <w:proofErr w:type="spellEnd"/>
      <w:r w:rsidRPr="00136605">
        <w:rPr>
          <w:sz w:val="20"/>
          <w:szCs w:val="20"/>
          <w:lang w:val="hu-HU"/>
        </w:rPr>
        <w:t xml:space="preserve"> Géza: Élclapok 1867–1875, 1875–1890. in: </w:t>
      </w:r>
      <w:r w:rsidRPr="00136605">
        <w:rPr>
          <w:i/>
          <w:iCs/>
          <w:sz w:val="20"/>
          <w:szCs w:val="20"/>
          <w:lang w:val="hu-HU"/>
        </w:rPr>
        <w:t>A magyar sajtó története</w:t>
      </w:r>
      <w:r w:rsidRPr="00136605">
        <w:rPr>
          <w:sz w:val="20"/>
          <w:szCs w:val="20"/>
          <w:lang w:val="hu-HU"/>
        </w:rPr>
        <w:t xml:space="preserve"> II/2. 1867–1892. szerk. </w:t>
      </w:r>
      <w:proofErr w:type="spellStart"/>
      <w:r w:rsidRPr="00136605">
        <w:rPr>
          <w:sz w:val="20"/>
          <w:szCs w:val="20"/>
          <w:lang w:val="hu-HU"/>
        </w:rPr>
        <w:t>Kosáry</w:t>
      </w:r>
      <w:proofErr w:type="spellEnd"/>
      <w:r w:rsidRPr="00136605">
        <w:rPr>
          <w:sz w:val="20"/>
          <w:szCs w:val="20"/>
          <w:lang w:val="hu-HU"/>
        </w:rPr>
        <w:t xml:space="preserve"> Domokos – Németh G. Béla Bp. 1985. 169–206., 393–431.</w:t>
      </w:r>
    </w:p>
    <w:p w14:paraId="5A89AC83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Hanák Péter: </w:t>
      </w:r>
      <w:r w:rsidRPr="00136605">
        <w:rPr>
          <w:i/>
          <w:iCs/>
          <w:sz w:val="20"/>
          <w:szCs w:val="20"/>
          <w:lang w:val="hu-HU"/>
        </w:rPr>
        <w:t>A másokról alkotott kép. Polgárosodás és etnikai előítéletek a magyar társadalomban (A 19. század második felében)</w:t>
      </w:r>
      <w:r w:rsidRPr="00136605">
        <w:rPr>
          <w:sz w:val="20"/>
          <w:szCs w:val="20"/>
          <w:lang w:val="hu-HU"/>
        </w:rPr>
        <w:t xml:space="preserve"> in: </w:t>
      </w:r>
      <w:proofErr w:type="spellStart"/>
      <w:r w:rsidRPr="00136605">
        <w:rPr>
          <w:sz w:val="20"/>
          <w:szCs w:val="20"/>
          <w:lang w:val="hu-HU"/>
        </w:rPr>
        <w:t>Uő</w:t>
      </w:r>
      <w:proofErr w:type="spellEnd"/>
      <w:r w:rsidRPr="00136605">
        <w:rPr>
          <w:sz w:val="20"/>
          <w:szCs w:val="20"/>
          <w:lang w:val="hu-HU"/>
        </w:rPr>
        <w:t xml:space="preserve">: </w:t>
      </w:r>
      <w:r w:rsidRPr="00136605">
        <w:rPr>
          <w:i/>
          <w:iCs/>
          <w:sz w:val="20"/>
          <w:szCs w:val="20"/>
          <w:lang w:val="hu-HU"/>
        </w:rPr>
        <w:t>A kert és a műhely</w:t>
      </w:r>
      <w:r w:rsidRPr="00136605">
        <w:rPr>
          <w:sz w:val="20"/>
          <w:szCs w:val="20"/>
          <w:lang w:val="hu-HU"/>
        </w:rPr>
        <w:t xml:space="preserve"> Bp. 1988. 81–111.</w:t>
      </w:r>
    </w:p>
    <w:p w14:paraId="6EABFB53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Tamás Ágnes: </w:t>
      </w:r>
      <w:r w:rsidRPr="00136605">
        <w:rPr>
          <w:i/>
          <w:iCs/>
          <w:sz w:val="20"/>
          <w:szCs w:val="20"/>
          <w:lang w:val="hu-HU"/>
        </w:rPr>
        <w:t>Nemzetiségi sztereotípiák és a humor eszközei a 19. század második felében</w:t>
      </w:r>
      <w:r w:rsidRPr="00136605">
        <w:rPr>
          <w:sz w:val="20"/>
          <w:szCs w:val="20"/>
          <w:lang w:val="hu-HU"/>
        </w:rPr>
        <w:t xml:space="preserve"> in: </w:t>
      </w:r>
      <w:r w:rsidRPr="00136605">
        <w:rPr>
          <w:i/>
          <w:iCs/>
          <w:sz w:val="20"/>
          <w:szCs w:val="20"/>
          <w:lang w:val="hu-HU"/>
        </w:rPr>
        <w:t xml:space="preserve">Sokszínű humor. </w:t>
      </w:r>
      <w:r w:rsidRPr="00136605">
        <w:rPr>
          <w:sz w:val="20"/>
          <w:szCs w:val="20"/>
          <w:lang w:val="hu-HU"/>
        </w:rPr>
        <w:t xml:space="preserve">A III. Magyar Interdiszciplináris Humorkonferencia előadásai szerk. Vargha Katalin – T. </w:t>
      </w:r>
      <w:proofErr w:type="spellStart"/>
      <w:r w:rsidRPr="00136605">
        <w:rPr>
          <w:sz w:val="20"/>
          <w:szCs w:val="20"/>
          <w:lang w:val="hu-HU"/>
        </w:rPr>
        <w:t>Litovkina</w:t>
      </w:r>
      <w:proofErr w:type="spellEnd"/>
      <w:r w:rsidRPr="00136605">
        <w:rPr>
          <w:sz w:val="20"/>
          <w:szCs w:val="20"/>
          <w:lang w:val="hu-HU"/>
        </w:rPr>
        <w:t xml:space="preserve"> Anna – Barta Zsuzsanna Bp. 2013. 121–130.</w:t>
      </w:r>
    </w:p>
    <w:p w14:paraId="56D581E8" w14:textId="77777777" w:rsidR="00136605" w:rsidRPr="00136605" w:rsidRDefault="00136605" w:rsidP="00136605">
      <w:pPr>
        <w:ind w:firstLine="709"/>
        <w:jc w:val="both"/>
        <w:rPr>
          <w:sz w:val="20"/>
          <w:szCs w:val="20"/>
          <w:lang w:val="hu-HU"/>
        </w:rPr>
      </w:pPr>
      <w:r w:rsidRPr="00136605">
        <w:rPr>
          <w:i/>
          <w:iCs/>
          <w:sz w:val="20"/>
          <w:szCs w:val="20"/>
          <w:lang w:val="hu-HU"/>
        </w:rPr>
        <w:t>Magyarország története a 19. században</w:t>
      </w:r>
      <w:r w:rsidRPr="00136605">
        <w:rPr>
          <w:sz w:val="20"/>
          <w:szCs w:val="20"/>
          <w:lang w:val="hu-HU"/>
        </w:rPr>
        <w:t xml:space="preserve"> szerk. Gergely András Bp. 2003. 397–459.</w:t>
      </w:r>
    </w:p>
    <w:p w14:paraId="57E58AB4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1C070B09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lastRenderedPageBreak/>
        <w:t>13. Nemzetiségi kérdés a dualizmus korában</w:t>
      </w:r>
    </w:p>
    <w:p w14:paraId="553F2478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Katus László: </w:t>
      </w:r>
      <w:r w:rsidRPr="00136605">
        <w:rPr>
          <w:i/>
          <w:iCs/>
          <w:sz w:val="20"/>
          <w:szCs w:val="20"/>
          <w:lang w:val="hu-HU"/>
        </w:rPr>
        <w:t>Nemzetiségi adatsorok a dualizmus korában</w:t>
      </w:r>
      <w:r w:rsidRPr="00136605">
        <w:rPr>
          <w:sz w:val="20"/>
          <w:szCs w:val="20"/>
          <w:lang w:val="hu-HU"/>
        </w:rPr>
        <w:t xml:space="preserve"> in: </w:t>
      </w:r>
      <w:r w:rsidRPr="00136605">
        <w:rPr>
          <w:i/>
          <w:iCs/>
          <w:sz w:val="20"/>
          <w:szCs w:val="20"/>
          <w:lang w:val="hu-HU"/>
        </w:rPr>
        <w:t>Magyarok a Kárpát-medencében</w:t>
      </w:r>
      <w:r w:rsidRPr="00136605">
        <w:rPr>
          <w:sz w:val="20"/>
          <w:szCs w:val="20"/>
          <w:lang w:val="hu-HU"/>
        </w:rPr>
        <w:t xml:space="preserve"> szerk. Glatz Ferenc Bp. 1988. 193–200.; Az Osztrák–Magyar Monarchia etnikai térképe (1910) </w:t>
      </w:r>
      <w:hyperlink r:id="rId8" w:history="1">
        <w:r w:rsidRPr="00136605">
          <w:rPr>
            <w:rStyle w:val="Hiperhivatkozs"/>
            <w:sz w:val="20"/>
            <w:szCs w:val="20"/>
            <w:lang w:val="hu-HU"/>
          </w:rPr>
          <w:t>https://www.tankonyvkatalogus.hu/pdf/FI-504010903_2__teljes.pdf (51</w:t>
        </w:r>
      </w:hyperlink>
      <w:r w:rsidRPr="00136605">
        <w:rPr>
          <w:sz w:val="20"/>
          <w:szCs w:val="20"/>
          <w:lang w:val="hu-HU"/>
        </w:rPr>
        <w:t>. oldal)</w:t>
      </w:r>
    </w:p>
    <w:p w14:paraId="72670561" w14:textId="77777777" w:rsidR="00136605" w:rsidRPr="00136605" w:rsidRDefault="00136605" w:rsidP="00136605">
      <w:pPr>
        <w:ind w:firstLine="720"/>
        <w:jc w:val="both"/>
        <w:rPr>
          <w:rStyle w:val="Hiperhivatkozs"/>
          <w:sz w:val="20"/>
          <w:szCs w:val="20"/>
          <w:lang w:val="hu-HU"/>
        </w:rPr>
      </w:pPr>
      <w:r w:rsidRPr="00136605">
        <w:rPr>
          <w:i/>
          <w:iCs/>
          <w:color w:val="212529"/>
          <w:sz w:val="20"/>
          <w:szCs w:val="20"/>
          <w:lang w:val="hu-HU"/>
        </w:rPr>
        <w:t>Magyarország etnikai térképe – Anyanyelvek 1910 körül (1:200000)</w:t>
      </w:r>
      <w:r w:rsidRPr="00136605">
        <w:rPr>
          <w:color w:val="212529"/>
          <w:sz w:val="20"/>
          <w:szCs w:val="20"/>
          <w:lang w:val="hu-HU"/>
        </w:rPr>
        <w:t xml:space="preserve"> </w:t>
      </w:r>
      <w:hyperlink r:id="rId9" w:history="1">
        <w:r w:rsidRPr="00136605">
          <w:rPr>
            <w:rStyle w:val="Hiperhivatkozs"/>
            <w:sz w:val="20"/>
            <w:szCs w:val="20"/>
            <w:lang w:val="hu-HU"/>
          </w:rPr>
          <w:t>https://mapire.eu/hu/map/magyarorszag_1910-etnikai</w:t>
        </w:r>
      </w:hyperlink>
    </w:p>
    <w:p w14:paraId="754648C1" w14:textId="77777777" w:rsidR="00136605" w:rsidRPr="00136605" w:rsidRDefault="00136605" w:rsidP="00136605">
      <w:pPr>
        <w:ind w:firstLine="720"/>
        <w:jc w:val="both"/>
        <w:rPr>
          <w:rFonts w:eastAsia="Calibri"/>
          <w:sz w:val="20"/>
          <w:szCs w:val="20"/>
          <w:lang w:val="hu-HU" w:eastAsia="en-US"/>
        </w:rPr>
      </w:pPr>
      <w:r w:rsidRPr="00136605">
        <w:rPr>
          <w:rFonts w:eastAsia="Calibri"/>
          <w:sz w:val="20"/>
          <w:szCs w:val="20"/>
          <w:lang w:val="hu-HU" w:eastAsia="en-US"/>
        </w:rPr>
        <w:t>Bartos-</w:t>
      </w:r>
      <w:proofErr w:type="spellStart"/>
      <w:r w:rsidRPr="00136605">
        <w:rPr>
          <w:rFonts w:eastAsia="Calibri"/>
          <w:sz w:val="20"/>
          <w:szCs w:val="20"/>
          <w:lang w:val="hu-HU" w:eastAsia="en-US"/>
        </w:rPr>
        <w:t>Elekes</w:t>
      </w:r>
      <w:proofErr w:type="spellEnd"/>
      <w:r w:rsidRPr="00136605">
        <w:rPr>
          <w:rFonts w:eastAsia="Calibri"/>
          <w:sz w:val="20"/>
          <w:szCs w:val="20"/>
          <w:lang w:val="hu-HU" w:eastAsia="en-US"/>
        </w:rPr>
        <w:t xml:space="preserve"> Zsombor: </w:t>
      </w:r>
      <w:r w:rsidRPr="00136605">
        <w:rPr>
          <w:rFonts w:eastAsia="Calibri"/>
          <w:i/>
          <w:iCs/>
          <w:sz w:val="20"/>
          <w:szCs w:val="20"/>
          <w:lang w:val="hu-HU" w:eastAsia="en-US"/>
        </w:rPr>
        <w:t xml:space="preserve">Az 1910-es Magyarország demográfiai térképsorozatainak </w:t>
      </w:r>
      <w:proofErr w:type="spellStart"/>
      <w:r w:rsidRPr="00136605">
        <w:rPr>
          <w:rFonts w:eastAsia="Calibri"/>
          <w:i/>
          <w:iCs/>
          <w:sz w:val="20"/>
          <w:szCs w:val="20"/>
          <w:lang w:val="hu-HU" w:eastAsia="en-US"/>
        </w:rPr>
        <w:t>georeferálása</w:t>
      </w:r>
      <w:proofErr w:type="spellEnd"/>
      <w:r w:rsidRPr="00136605">
        <w:rPr>
          <w:rFonts w:eastAsia="Calibri"/>
          <w:i/>
          <w:iCs/>
          <w:sz w:val="20"/>
          <w:szCs w:val="20"/>
          <w:lang w:val="hu-HU" w:eastAsia="en-US"/>
        </w:rPr>
        <w:t xml:space="preserve"> és webes közzététele</w:t>
      </w:r>
      <w:r w:rsidRPr="00136605">
        <w:rPr>
          <w:rFonts w:eastAsia="Calibri"/>
          <w:sz w:val="20"/>
          <w:szCs w:val="20"/>
          <w:lang w:val="hu-HU" w:eastAsia="en-US"/>
        </w:rPr>
        <w:t xml:space="preserve"> [é. és h. </w:t>
      </w:r>
      <w:proofErr w:type="spellStart"/>
      <w:r w:rsidRPr="00136605">
        <w:rPr>
          <w:rFonts w:eastAsia="Calibri"/>
          <w:sz w:val="20"/>
          <w:szCs w:val="20"/>
          <w:lang w:val="hu-HU" w:eastAsia="en-US"/>
        </w:rPr>
        <w:t>n.</w:t>
      </w:r>
      <w:proofErr w:type="spellEnd"/>
      <w:r w:rsidRPr="00136605">
        <w:rPr>
          <w:rFonts w:eastAsia="Calibri"/>
          <w:sz w:val="20"/>
          <w:szCs w:val="20"/>
          <w:lang w:val="hu-HU" w:eastAsia="en-US"/>
        </w:rPr>
        <w:t>]</w:t>
      </w:r>
    </w:p>
    <w:p w14:paraId="24621152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proofErr w:type="spellStart"/>
      <w:r w:rsidRPr="00136605">
        <w:rPr>
          <w:sz w:val="20"/>
          <w:szCs w:val="20"/>
          <w:lang w:val="hu-HU"/>
        </w:rPr>
        <w:t>Gyáni</w:t>
      </w:r>
      <w:proofErr w:type="spellEnd"/>
      <w:r w:rsidRPr="00136605">
        <w:rPr>
          <w:sz w:val="20"/>
          <w:szCs w:val="20"/>
          <w:lang w:val="hu-HU"/>
        </w:rPr>
        <w:t xml:space="preserve"> Gábor – Kövér György: </w:t>
      </w:r>
      <w:r w:rsidRPr="00136605">
        <w:rPr>
          <w:i/>
          <w:sz w:val="20"/>
          <w:szCs w:val="20"/>
          <w:lang w:val="hu-HU"/>
        </w:rPr>
        <w:t>Magyarország társadalomtörténete a reformkortól a második világháborúig</w:t>
      </w:r>
      <w:r w:rsidRPr="00136605">
        <w:rPr>
          <w:sz w:val="20"/>
          <w:szCs w:val="20"/>
          <w:lang w:val="hu-HU"/>
        </w:rPr>
        <w:t xml:space="preserve"> Bp. 1998. 132–136. (Bp. 2006. 144–148.)</w:t>
      </w:r>
    </w:p>
    <w:p w14:paraId="613F3E58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5247A1B7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14. A dualizmus válsága és Tisza István konszolidációs kísérlete</w:t>
      </w:r>
    </w:p>
    <w:p w14:paraId="2113CAF7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 xml:space="preserve">Forrás: Gróf Tisza István beszéde a házszabályrevízió ügyében. 1904. november 18. in: </w:t>
      </w:r>
      <w:r w:rsidRPr="00136605">
        <w:rPr>
          <w:i/>
          <w:iCs/>
          <w:sz w:val="20"/>
          <w:szCs w:val="20"/>
          <w:lang w:val="hu-HU"/>
        </w:rPr>
        <w:t>Gróf Tisza István képviselőházi beszédei</w:t>
      </w:r>
      <w:r w:rsidRPr="00136605">
        <w:rPr>
          <w:sz w:val="20"/>
          <w:szCs w:val="20"/>
          <w:lang w:val="hu-HU"/>
        </w:rPr>
        <w:t>. szerk. Barabási Kun József III. 2. rész (1904. október 4. – 1906. április 11.) Bp. 1937. 221–227.</w:t>
      </w:r>
    </w:p>
    <w:p w14:paraId="0F5E2546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proofErr w:type="spellStart"/>
      <w:r w:rsidRPr="00136605">
        <w:rPr>
          <w:sz w:val="20"/>
          <w:szCs w:val="20"/>
          <w:lang w:val="hu-HU"/>
        </w:rPr>
        <w:t>Pölöskei</w:t>
      </w:r>
      <w:proofErr w:type="spellEnd"/>
      <w:r w:rsidRPr="00136605">
        <w:rPr>
          <w:sz w:val="20"/>
          <w:szCs w:val="20"/>
          <w:lang w:val="hu-HU"/>
        </w:rPr>
        <w:t xml:space="preserve"> Ferenc: </w:t>
      </w:r>
      <w:r w:rsidRPr="00136605">
        <w:rPr>
          <w:i/>
          <w:iCs/>
          <w:sz w:val="20"/>
          <w:szCs w:val="20"/>
          <w:lang w:val="hu-HU"/>
        </w:rPr>
        <w:t>A magyar parlamentarizmus a századfordulón. Politikusok és intézmények</w:t>
      </w:r>
      <w:r w:rsidRPr="00136605">
        <w:rPr>
          <w:sz w:val="20"/>
          <w:szCs w:val="20"/>
          <w:lang w:val="hu-HU"/>
        </w:rPr>
        <w:t xml:space="preserve"> Bp. 2001. 131–139.</w:t>
      </w:r>
    </w:p>
    <w:p w14:paraId="29C8A31B" w14:textId="77777777" w:rsidR="00136605" w:rsidRPr="00136605" w:rsidRDefault="00136605" w:rsidP="00136605">
      <w:pPr>
        <w:ind w:firstLine="720"/>
        <w:jc w:val="both"/>
        <w:rPr>
          <w:sz w:val="20"/>
          <w:szCs w:val="20"/>
          <w:lang w:val="hu-HU"/>
        </w:rPr>
      </w:pPr>
      <w:proofErr w:type="spellStart"/>
      <w:r w:rsidRPr="00136605">
        <w:rPr>
          <w:sz w:val="20"/>
          <w:szCs w:val="20"/>
          <w:lang w:val="hu-HU"/>
        </w:rPr>
        <w:t>Cieger</w:t>
      </w:r>
      <w:proofErr w:type="spellEnd"/>
      <w:r w:rsidRPr="00136605">
        <w:rPr>
          <w:sz w:val="20"/>
          <w:szCs w:val="20"/>
          <w:lang w:val="hu-HU"/>
        </w:rPr>
        <w:t xml:space="preserve"> András: </w:t>
      </w:r>
      <w:r w:rsidRPr="00136605">
        <w:rPr>
          <w:i/>
          <w:iCs/>
          <w:sz w:val="20"/>
          <w:szCs w:val="20"/>
          <w:lang w:val="hu-HU"/>
        </w:rPr>
        <w:t>Küzdelem az arénában. Az erőszak szerepe a magyar parlamenti politizálásban a dualizmus korában</w:t>
      </w:r>
      <w:r w:rsidRPr="00136605">
        <w:rPr>
          <w:sz w:val="20"/>
          <w:szCs w:val="20"/>
          <w:lang w:val="hu-HU"/>
        </w:rPr>
        <w:t xml:space="preserve"> </w:t>
      </w:r>
      <w:proofErr w:type="spellStart"/>
      <w:r w:rsidRPr="00136605">
        <w:rPr>
          <w:sz w:val="20"/>
          <w:szCs w:val="20"/>
          <w:lang w:val="hu-HU"/>
        </w:rPr>
        <w:t>Aetas</w:t>
      </w:r>
      <w:proofErr w:type="spellEnd"/>
      <w:r w:rsidRPr="00136605">
        <w:rPr>
          <w:sz w:val="20"/>
          <w:szCs w:val="20"/>
          <w:lang w:val="hu-HU"/>
        </w:rPr>
        <w:t>, 2016. 1. sz. 116–124.</w:t>
      </w:r>
    </w:p>
    <w:p w14:paraId="112610E3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7C629247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6C92A860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51524B02" w14:textId="0C41A3AF" w:rsidR="00136605" w:rsidRPr="00136605" w:rsidRDefault="00136605" w:rsidP="00136605">
      <w:pPr>
        <w:jc w:val="both"/>
        <w:rPr>
          <w:sz w:val="20"/>
          <w:szCs w:val="20"/>
          <w:lang w:val="hu-HU"/>
        </w:rPr>
      </w:pPr>
      <w:r w:rsidRPr="00136605">
        <w:rPr>
          <w:sz w:val="20"/>
          <w:szCs w:val="20"/>
          <w:lang w:val="hu-HU"/>
        </w:rPr>
        <w:t>Debrecen, 202</w:t>
      </w:r>
      <w:r w:rsidRPr="00136605">
        <w:rPr>
          <w:sz w:val="20"/>
          <w:szCs w:val="20"/>
          <w:lang w:val="hu-HU"/>
        </w:rPr>
        <w:t>3</w:t>
      </w:r>
      <w:r w:rsidRPr="00136605">
        <w:rPr>
          <w:sz w:val="20"/>
          <w:szCs w:val="20"/>
          <w:lang w:val="hu-HU"/>
        </w:rPr>
        <w:t>. február 1</w:t>
      </w:r>
      <w:r w:rsidRPr="00136605">
        <w:rPr>
          <w:sz w:val="20"/>
          <w:szCs w:val="20"/>
          <w:lang w:val="hu-HU"/>
        </w:rPr>
        <w:t>6</w:t>
      </w:r>
      <w:r w:rsidRPr="00136605">
        <w:rPr>
          <w:sz w:val="20"/>
          <w:szCs w:val="20"/>
          <w:lang w:val="hu-HU"/>
        </w:rPr>
        <w:t>.</w:t>
      </w:r>
    </w:p>
    <w:p w14:paraId="5D14675D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72CE3A3E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6C9D4618" w14:textId="77777777" w:rsidR="00136605" w:rsidRPr="00136605" w:rsidRDefault="00136605" w:rsidP="00136605">
      <w:pPr>
        <w:jc w:val="both"/>
        <w:rPr>
          <w:sz w:val="20"/>
          <w:szCs w:val="20"/>
          <w:lang w:val="hu-HU"/>
        </w:rPr>
      </w:pPr>
    </w:p>
    <w:p w14:paraId="6897045F" w14:textId="77777777" w:rsidR="00136605" w:rsidRPr="00136605" w:rsidRDefault="00136605" w:rsidP="00136605">
      <w:pPr>
        <w:pStyle w:val="Szvegtrzs"/>
        <w:ind w:firstLine="5670"/>
      </w:pPr>
      <w:r w:rsidRPr="00136605">
        <w:t>Miru György</w:t>
      </w:r>
    </w:p>
    <w:p w14:paraId="048FA1E2" w14:textId="77777777" w:rsidR="00136605" w:rsidRPr="00136605" w:rsidRDefault="00136605" w:rsidP="00136605">
      <w:pPr>
        <w:pStyle w:val="Szvegtrzs"/>
        <w:ind w:firstLine="5529"/>
      </w:pPr>
      <w:r w:rsidRPr="00136605">
        <w:t xml:space="preserve"> egyetemi docens</w:t>
      </w:r>
    </w:p>
    <w:bookmarkEnd w:id="0"/>
    <w:p w14:paraId="2F56949F" w14:textId="77777777" w:rsidR="007B7519" w:rsidRPr="00136605" w:rsidRDefault="00000000" w:rsidP="00624E8F">
      <w:pPr>
        <w:rPr>
          <w:lang w:val="hu-HU"/>
        </w:rPr>
      </w:pPr>
    </w:p>
    <w:sectPr w:rsidR="007B7519" w:rsidRPr="0013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09"/>
    <w:rsid w:val="00136605"/>
    <w:rsid w:val="003A758E"/>
    <w:rsid w:val="003B4A05"/>
    <w:rsid w:val="00475D7D"/>
    <w:rsid w:val="004A1B40"/>
    <w:rsid w:val="005E7DA9"/>
    <w:rsid w:val="00624E8F"/>
    <w:rsid w:val="007E2A30"/>
    <w:rsid w:val="00841203"/>
    <w:rsid w:val="00883798"/>
    <w:rsid w:val="00906B09"/>
    <w:rsid w:val="00A072C2"/>
    <w:rsid w:val="00AD0696"/>
    <w:rsid w:val="00C07206"/>
    <w:rsid w:val="00C17A5A"/>
    <w:rsid w:val="00C60035"/>
    <w:rsid w:val="00D21658"/>
    <w:rsid w:val="00E469F7"/>
    <w:rsid w:val="00EA2ADE"/>
    <w:rsid w:val="00EA7751"/>
    <w:rsid w:val="00F70394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8F0D"/>
  <w15:chartTrackingRefBased/>
  <w15:docId w15:val="{DA6BBFB5-A5DA-4FCE-9235-A2C29FA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E2A30"/>
    <w:pPr>
      <w:jc w:val="both"/>
    </w:pPr>
    <w:rPr>
      <w:bCs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rsid w:val="007E2A30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3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konyvkatalogus.hu/pdf/FI-504010903_2__teljes.pdf%20(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tplus.arcanum.hu/hu/collection/Ustok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tplus.arcanum.hu/hu/collection/BorsszemJank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allery.hungaricana.hu/h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ilmvilag.hu/xista_frame.php?cikk_id=6214" TargetMode="External"/><Relationship Id="rId9" Type="http://schemas.openxmlformats.org/officeDocument/2006/relationships/hyperlink" Target="https://mapire.eu/hu/map/magyarorszag_1910-etnik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1218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15</cp:revision>
  <dcterms:created xsi:type="dcterms:W3CDTF">2022-01-31T11:22:00Z</dcterms:created>
  <dcterms:modified xsi:type="dcterms:W3CDTF">2023-02-01T14:14:00Z</dcterms:modified>
</cp:coreProperties>
</file>