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77041" w:rsidRDefault="0099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Témák és követelmények</w:t>
      </w:r>
    </w:p>
    <w:p w14:paraId="00000002" w14:textId="77777777" w:rsidR="00077041" w:rsidRDefault="000770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BTTRNK118BA – Az ókor nagy háborúi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2021/2022-II</w:t>
      </w:r>
    </w:p>
    <w:p w14:paraId="00000004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görög-perzsa háborúk története</w:t>
      </w:r>
    </w:p>
    <w:p w14:paraId="00000005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Sz. 10-12. Főépület 407/E.</w:t>
      </w:r>
    </w:p>
    <w:p w14:paraId="00000006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Kapi Péter</w:t>
      </w:r>
    </w:p>
    <w:p w14:paraId="00000007" w14:textId="77777777" w:rsidR="00077041" w:rsidRDefault="0007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Témák és az egyes témákhoz kapcsolódó feladatlapok beadási határideje:</w:t>
      </w:r>
    </w:p>
    <w:p w14:paraId="00000009" w14:textId="77777777" w:rsidR="00077041" w:rsidRDefault="0007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Források, tematika ismertetése, követelmények megbeszélése</w:t>
      </w:r>
    </w:p>
    <w:p w14:paraId="0000000B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Forrástani bevezetés</w:t>
      </w:r>
    </w:p>
    <w:p w14:paraId="0000000C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Óperzsa Birodalom kialakulása: méd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hódításai</w:t>
      </w:r>
    </w:p>
    <w:p w14:paraId="0000000D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görög világ az 5. század elején</w:t>
      </w:r>
    </w:p>
    <w:p w14:paraId="0000000E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görög-perzsa hadviselés </w:t>
      </w:r>
    </w:p>
    <w:p w14:paraId="0000000F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ión felkelés </w:t>
      </w:r>
    </w:p>
    <w:p w14:paraId="00000010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Marathón </w:t>
      </w:r>
      <w:r>
        <w:rPr>
          <w:rFonts w:ascii="Times New Roman" w:eastAsia="Times New Roman" w:hAnsi="Times New Roman" w:cs="Times New Roman"/>
          <w:sz w:val="24"/>
          <w:szCs w:val="24"/>
        </w:rPr>
        <w:t>- Zárthelyi dolgo</w:t>
      </w:r>
      <w:r>
        <w:rPr>
          <w:rFonts w:ascii="Times New Roman" w:eastAsia="Times New Roman" w:hAnsi="Times New Roman" w:cs="Times New Roman"/>
          <w:sz w:val="24"/>
          <w:szCs w:val="24"/>
        </w:rPr>
        <w:t>zat</w:t>
      </w:r>
    </w:p>
    <w:p w14:paraId="00000011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Marathón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között</w:t>
      </w:r>
    </w:p>
    <w:p w14:paraId="00000012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Thermopylai</w:t>
      </w:r>
      <w:proofErr w:type="spellEnd"/>
    </w:p>
    <w:p w14:paraId="00000013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Salamis</w:t>
      </w:r>
      <w:proofErr w:type="spellEnd"/>
    </w:p>
    <w:p w14:paraId="00000014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délosi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szövetség </w:t>
      </w:r>
    </w:p>
    <w:p w14:paraId="00000015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Zárthelyi dolgozat </w:t>
      </w:r>
    </w:p>
    <w:p w14:paraId="00000016" w14:textId="77777777" w:rsidR="00077041" w:rsidRDefault="00997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féléves munka értékelése</w:t>
      </w:r>
    </w:p>
    <w:p w14:paraId="00000017" w14:textId="77777777" w:rsidR="00077041" w:rsidRDefault="0007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Értékelés, követelmények:</w:t>
      </w:r>
    </w:p>
    <w:p w14:paraId="00000019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félév folyamán a hallgatók feladatsorokat töltenek ki, melyek a kiadott olvasmányok feldolgozását segítik. A feladatsorok és az olvasmány átbeszélésére az órákon kerül sor. Az érdemjegyet a félév során írt két zárthelyi dolgozat (25 pont) határozza meg: </w:t>
      </w:r>
      <w:r>
        <w:rPr>
          <w:rFonts w:ascii="Times New Roman" w:eastAsia="Times New Roman" w:hAnsi="Times New Roman" w:cs="Times New Roman"/>
          <w:sz w:val="24"/>
          <w:szCs w:val="24"/>
        </w:rPr>
        <w:t>0-50% elégtelen, 51-65% elégséges, 65-79% közepes, 80-89% jó, jeles 90-100%</w:t>
      </w:r>
    </w:p>
    <w:p w14:paraId="0000001A" w14:textId="77777777" w:rsidR="00077041" w:rsidRDefault="0007704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77041" w:rsidRDefault="00997EE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első zárthelyi dolgozat tartalma: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2-6. témához kapcsolódó fogalmak, nevek, évszámok.</w:t>
      </w:r>
    </w:p>
    <w:p w14:paraId="0000001C" w14:textId="77777777" w:rsidR="00077041" w:rsidRDefault="00997EE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második zárthelyi dolgozat tartalma: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7-11. témához kapcsolódó fogalmak, nevek, évszámok.</w:t>
      </w:r>
    </w:p>
    <w:p w14:paraId="0000001D" w14:textId="7CA0343F" w:rsidR="00077041" w:rsidRDefault="00997EE7" w:rsidP="00997EE7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Az egyik zárthelyi dolgozat referátummal kiváltható</w:t>
      </w:r>
      <w:r>
        <w:rPr>
          <w:rFonts w:ascii="Times New Roman" w:eastAsia="Times New Roman" w:hAnsi="Times New Roman" w:cs="Times New Roman"/>
          <w:sz w:val="24"/>
          <w:szCs w:val="24"/>
        </w:rPr>
        <w:t>, azonban ezt a félév elején jelezni kell az oktatónak. A referátum témája: egy szabadon választott ókori népcsoport hadseregének, vagy egy ókori (a tematika szerint nem tárgyalt) csatának a bemutatása.</w:t>
      </w:r>
    </w:p>
    <w:p w14:paraId="0000001E" w14:textId="77777777" w:rsidR="00077041" w:rsidRDefault="0007704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Kötelező irodalom:</w:t>
      </w:r>
    </w:p>
    <w:p w14:paraId="00000020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Hegyi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Kertész István – Németh György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Sarkady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János: Görög történelem a kezdetektől Kr. e. 30-ig. Budapest, Osiris, 2006.</w:t>
      </w:r>
    </w:p>
    <w:p w14:paraId="00000021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Németh György (szerk.):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Görög történelem. Szöveggyűjtemény</w:t>
      </w:r>
      <w:r>
        <w:rPr>
          <w:rFonts w:ascii="Times New Roman" w:eastAsia="Times New Roman" w:hAnsi="Times New Roman" w:cs="Times New Roman"/>
          <w:sz w:val="24"/>
          <w:szCs w:val="24"/>
        </w:rPr>
        <w:t>. Budapest, Osiris, 1999.</w:t>
      </w:r>
    </w:p>
    <w:p w14:paraId="00000022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Németh György - He</w:t>
      </w:r>
      <w:r>
        <w:rPr>
          <w:rFonts w:ascii="Times New Roman" w:eastAsia="Times New Roman" w:hAnsi="Times New Roman" w:cs="Times New Roman"/>
          <w:sz w:val="24"/>
          <w:szCs w:val="24"/>
        </w:rPr>
        <w:t>gyi W. György: Görög-római történelem. Budapest, Osiris, 2011.</w:t>
      </w:r>
    </w:p>
    <w:p w14:paraId="00000023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Németh György (szerk.): Görög-római szöveggyűjtemény. Budapest, Osiris, 2011.</w:t>
      </w:r>
    </w:p>
    <w:p w14:paraId="00000024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Németh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Marathón.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Németh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7EE7">
        <w:rPr>
          <w:rFonts w:ascii="Times New Roman" w:eastAsia="Times New Roman" w:hAnsi="Times New Roman" w:cs="Times New Roman"/>
          <w:i/>
          <w:sz w:val="24"/>
          <w:szCs w:val="24"/>
        </w:rPr>
        <w:t>Karthagó</w:t>
      </w:r>
      <w:proofErr w:type="spellEnd"/>
      <w:r w:rsidRPr="00997EE7">
        <w:rPr>
          <w:rFonts w:ascii="Times New Roman" w:eastAsia="Times New Roman" w:hAnsi="Times New Roman" w:cs="Times New Roman"/>
          <w:i/>
          <w:sz w:val="24"/>
          <w:szCs w:val="24"/>
        </w:rPr>
        <w:t xml:space="preserve"> és a só. Az ókortörténet babonái</w:t>
      </w:r>
      <w:r>
        <w:rPr>
          <w:rFonts w:ascii="Times New Roman" w:eastAsia="Times New Roman" w:hAnsi="Times New Roman" w:cs="Times New Roman"/>
          <w:sz w:val="24"/>
          <w:szCs w:val="24"/>
        </w:rPr>
        <w:t>. Budapest, Korona Kiadó, 2002. 81-8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00000025" w14:textId="77777777" w:rsidR="00077041" w:rsidRDefault="000770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Ajánlott irodalom:</w:t>
      </w:r>
    </w:p>
    <w:p w14:paraId="00000027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Apor Éva: Irán. Birodalmak, hagyományok. Budapest, Kőrösi Csoma Társaság, 1990. 30-78.</w:t>
      </w:r>
    </w:p>
    <w:p w14:paraId="00000028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Dougherty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G. – Rice, R. 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ókor nagy csatái i.e. 1285 – i.sz. 451,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Kádestől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Catalaunumig. 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Kiadó, 2007. 38-59.</w:t>
      </w:r>
    </w:p>
    <w:p w14:paraId="00000029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Hegyi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Az iónok Kis-Ázsiában. Budapest, Akadémiai Kiadó, 1981.</w:t>
      </w:r>
    </w:p>
    <w:p w14:paraId="0000002A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rtész István: A görög-perzsa háborúk. Budapest, Zrínyi Kiadó, 1990.</w:t>
      </w:r>
      <w:bookmarkStart w:id="1" w:name="_GoBack"/>
      <w:bookmarkEnd w:id="1"/>
    </w:p>
    <w:p w14:paraId="0000002B" w14:textId="77777777" w:rsidR="00077041" w:rsidRDefault="00997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Kertész István: A görög-római hadművészet fejlődése. Budapest, Zrínyi Kiadó, 2017.</w:t>
      </w:r>
    </w:p>
    <w:sectPr w:rsidR="000770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10B2"/>
    <w:multiLevelType w:val="multilevel"/>
    <w:tmpl w:val="76A4F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41"/>
    <w:rsid w:val="00077041"/>
    <w:rsid w:val="009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3D14-267C-4235-BFC7-77C9783F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FA6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E72B6"/>
    <w:pPr>
      <w:spacing w:line="256" w:lineRule="auto"/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llp7BsBRaEpnaGr08MQysV1Ig==">AMUW2mWKdiYQjSSN0+WWmpcK3JLnnYqVYYL+x0Ia00GmKaeqBFjjAgabwH8kUZrRhpMQrgO4AQoUVlFlab95HO3mrK0MtkknokXKBvPqKQ+2ds10SOSZfSh1bhrvkujmxHtbmFOjI2Vj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kapipeter@sulid.hu</dc:creator>
  <cp:lastModifiedBy>kapipeter@sulid.hu</cp:lastModifiedBy>
  <cp:revision>3</cp:revision>
  <dcterms:created xsi:type="dcterms:W3CDTF">2021-01-26T21:00:00Z</dcterms:created>
  <dcterms:modified xsi:type="dcterms:W3CDTF">2022-02-04T13:29:00Z</dcterms:modified>
</cp:coreProperties>
</file>