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BTLA826OMA</w:t>
        <w:tab/>
        <w:t>Görög nyelv IV.</w:t>
        <w:tab/>
        <w:tab/>
        <w:tab/>
        <w:tab/>
        <w:tab/>
        <w:t>20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II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>Szerda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18:00–19:50, Főépület 407/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</w:t>
        </w:r>
        <w:bookmarkStart w:id="0" w:name="_GoBack"/>
        <w:bookmarkEnd w:id="0"/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Az ógörög nyelv leíró nyelvtanának (legalapvetőbb alak- és mondattani jelenségeinek), valamint alapszókincsének elsajátítása, néhány fontosabb irodalmi részlet olvasása.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Az első két órán az előző félévek alatt feldolgozott nyelvtani anyagot ismételjük át, majd a hallgatók zárthelyi dolgozatban adnak számot tudásukról. A félév során az európai kultúra alapvető fontosságú szövegeiből olvasunk szemelvényeket, többek között a Bibliából, Platóntól, Homérostól stb. A szókincs fejlesztése végett a hallgatók minden órán szódolgozatra számíthatnak, utolsó órán pedig közösen értékeljük a féléves munkát.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Maywald J. – Vayer L. – Mészáros E.: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Görög nyelvtan.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Ajánlott irodalom: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Kapitánffy István – Szepessy Tibor (szerk.):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Bevezetés az ógörög irodalom történetébe.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2013.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Németh György – Ritoók Zsigmond – Sarkady János – Szilágyi János György: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Görög művelődéstörténet.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2006.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 szeminárium látogatásköteles, a hallgató összesen 3 alkalommal hiányozhat. A hallgató a félévközi kisebb dolgozatok illetve félév végi beszámoló alapján kap jegyet.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9ba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6300e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Application>LibreOffice/6.4.7.2$Linux_X86_64 LibreOffice_project/40$Build-2</Application>
  <Pages>1</Pages>
  <Words>159</Words>
  <Characters>1095</Characters>
  <CharactersWithSpaces>1245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2020-02-06T09:03:00Z</dcterms:created>
  <dc:creator>Istvan Kovacs</dc:creator>
  <dc:description/>
  <dc:language>hu-HU</dc:language>
  <cp:lastModifiedBy/>
  <dcterms:modified xsi:type="dcterms:W3CDTF">2022-02-07T21:52:46Z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