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BTLA80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7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OMA</w:t>
        <w:tab/>
        <w:t>Latin nyelvi gyakorlatok 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  <w:tab/>
        <w:tab/>
        <w:tab/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 w:bidi="ar-SA"/>
        </w:rPr>
        <w:t>3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 w:bidi="ar-SA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Szerda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6</w:t>
      </w:r>
      <w:r>
        <w:rPr>
          <w:rFonts w:eastAsia="Times New Roman" w:cs="Times New Roman" w:ascii="Times New Roman" w:hAnsi="Times New Roman"/>
          <w:sz w:val="24"/>
          <w:szCs w:val="24"/>
        </w:rPr>
        <w:t>:00–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1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7</w:t>
      </w:r>
      <w:r>
        <w:rPr>
          <w:rFonts w:eastAsia="Times New Roman" w:cs="Times New Roman" w:ascii="Times New Roman" w:hAnsi="Times New Roman"/>
          <w:sz w:val="24"/>
          <w:szCs w:val="24"/>
        </w:rPr>
        <w:t>:50, Főépület 407/A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latin nyelv alapjainak elsajátítása. A kurzus a félév végére eljut a névszó- és igeragozás teljes rendszerének, valamint a mondattan egyszerű jelenségeinek az ismeretéhez.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Ismétlés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Melléknevek fokozása;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adverbium</w:t>
      </w:r>
      <w:r>
        <w:rPr>
          <w:rFonts w:eastAsia="Times New Roman" w:cs="Times New Roman" w:ascii="Times New Roman" w:hAnsi="Times New Roman"/>
          <w:sz w:val="24"/>
          <w:szCs w:val="24"/>
        </w:rPr>
        <w:t>ok képzése és fokozása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Infinitivus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és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infinitivus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os szerkezetek 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Coniunctivus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Participium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„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instans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”;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gerundium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és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gerundivum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Függő kérdés;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consecutio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temporum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Ablativus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absolutus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supinum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Ferenczi Attila – Monostori Martina: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Bp. 1997.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M. Nagy Ilona – Tegyey Imre: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nyelvtan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órai munka és félév végi szóbeli beszámoló alapján. Távoktatás ideje alatt a szeminárium és a beszámoló videokonferencia formájában valósul meg.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byssinica S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0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129</Words>
  <Characters>854</Characters>
  <CharactersWithSpaces>959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2020-09-03T22:57:00Z</dcterms:created>
  <dc:creator>Istvan Kovacs</dc:creator>
  <dc:description/>
  <dc:language>hu-HU</dc:language>
  <cp:lastModifiedBy/>
  <dcterms:modified xsi:type="dcterms:W3CDTF">2024-02-11T17:05:16Z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